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3A" w:rsidRPr="00781729" w:rsidRDefault="00AF1D3A" w:rsidP="0060728D">
      <w:pPr>
        <w:spacing w:line="360" w:lineRule="auto"/>
        <w:jc w:val="center"/>
        <w:rPr>
          <w:rFonts w:cs="Calibri"/>
          <w:b/>
        </w:rPr>
      </w:pPr>
      <w:r w:rsidRPr="00781729">
        <w:rPr>
          <w:rFonts w:cs="Calibri"/>
          <w:b/>
        </w:rPr>
        <w:t>Informacja o podziale czynności oraz sposobie uczestniczenia</w:t>
      </w:r>
      <w:r w:rsidRPr="00781729">
        <w:rPr>
          <w:rFonts w:cs="Calibri"/>
          <w:b/>
        </w:rPr>
        <w:br/>
        <w:t xml:space="preserve">w przydziale </w:t>
      </w:r>
      <w:r w:rsidR="00F77FA5" w:rsidRPr="00781729">
        <w:rPr>
          <w:rFonts w:cs="Calibri"/>
          <w:b/>
        </w:rPr>
        <w:t xml:space="preserve">spraw w Sądzie Okręgowym w Radomiu </w:t>
      </w:r>
    </w:p>
    <w:p w:rsidR="00AF1D3A" w:rsidRPr="00781729" w:rsidRDefault="00AF1D3A" w:rsidP="00F03666">
      <w:pPr>
        <w:spacing w:after="120" w:line="360" w:lineRule="auto"/>
        <w:ind w:firstLine="2699"/>
        <w:rPr>
          <w:rFonts w:cs="Calibri"/>
        </w:rPr>
      </w:pPr>
      <w:r w:rsidRPr="00781729">
        <w:rPr>
          <w:rFonts w:cs="Calibri"/>
        </w:rPr>
        <w:t>1) o</w:t>
      </w:r>
      <w:r w:rsidR="00F77FA5" w:rsidRPr="00781729">
        <w:rPr>
          <w:rFonts w:cs="Calibri"/>
        </w:rPr>
        <w:t>bowiązujący o</w:t>
      </w:r>
      <w:r w:rsidR="00F03666" w:rsidRPr="00781729">
        <w:rPr>
          <w:rFonts w:cs="Calibri"/>
        </w:rPr>
        <w:t>d</w:t>
      </w:r>
      <w:r w:rsidR="000307B8" w:rsidRPr="00781729">
        <w:rPr>
          <w:rFonts w:cs="Calibri"/>
        </w:rPr>
        <w:t xml:space="preserve"> </w:t>
      </w:r>
      <w:r w:rsidR="00F03666" w:rsidRPr="00781729">
        <w:rPr>
          <w:rFonts w:cs="Calibri"/>
          <w:b/>
        </w:rPr>
        <w:t>01 stycznia 2021 r.</w:t>
      </w:r>
    </w:p>
    <w:p w:rsidR="00AF1D3A" w:rsidRPr="00781729" w:rsidRDefault="00AF1D3A" w:rsidP="000960AA">
      <w:pPr>
        <w:spacing w:after="120" w:line="360" w:lineRule="auto"/>
        <w:ind w:firstLine="2699"/>
        <w:rPr>
          <w:rFonts w:cs="Calibri"/>
        </w:rPr>
      </w:pPr>
      <w:r w:rsidRPr="00781729">
        <w:rPr>
          <w:rFonts w:cs="Calibri"/>
        </w:rPr>
        <w:t>2) zmieniony w dniach:</w:t>
      </w:r>
    </w:p>
    <w:p w:rsidR="00AF1D3A" w:rsidRPr="00781729" w:rsidRDefault="00AF1D3A" w:rsidP="0060728D">
      <w:pPr>
        <w:spacing w:line="360" w:lineRule="auto"/>
        <w:ind w:firstLine="3060"/>
        <w:rPr>
          <w:rFonts w:cs="Calibri"/>
        </w:rPr>
      </w:pPr>
      <w:r w:rsidRPr="00781729">
        <w:rPr>
          <w:rFonts w:cs="Calibri"/>
        </w:rPr>
        <w:t xml:space="preserve">a) </w:t>
      </w:r>
      <w:r w:rsidR="003132E1">
        <w:rPr>
          <w:rFonts w:cs="Calibri"/>
        </w:rPr>
        <w:t>1 października 2021r.</w:t>
      </w:r>
    </w:p>
    <w:p w:rsidR="00AF1D3A" w:rsidRDefault="00AF1D3A" w:rsidP="0060728D">
      <w:pPr>
        <w:spacing w:line="360" w:lineRule="auto"/>
        <w:ind w:firstLine="3060"/>
        <w:rPr>
          <w:rFonts w:cs="Calibri"/>
        </w:rPr>
      </w:pPr>
      <w:r w:rsidRPr="00781729">
        <w:rPr>
          <w:rFonts w:cs="Calibri"/>
        </w:rPr>
        <w:t xml:space="preserve">b) </w:t>
      </w:r>
      <w:r w:rsidR="00615E5F">
        <w:rPr>
          <w:rFonts w:cs="Calibri"/>
        </w:rPr>
        <w:t>9 marca 2022r.</w:t>
      </w:r>
    </w:p>
    <w:p w:rsidR="008D374F" w:rsidRDefault="008D374F" w:rsidP="0060728D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c) 30 stycznia 2023r.</w:t>
      </w:r>
    </w:p>
    <w:p w:rsidR="003466A3" w:rsidRDefault="003466A3" w:rsidP="0060728D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d) 31 marca 2023r.</w:t>
      </w:r>
    </w:p>
    <w:p w:rsidR="00FC4C75" w:rsidRDefault="00FC4C75" w:rsidP="0060728D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e) 5 stycznia 2024r. (po 10.01.2024r)</w:t>
      </w:r>
    </w:p>
    <w:p w:rsidR="00385D0B" w:rsidRDefault="00385D0B" w:rsidP="0060728D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f) 15 lutego 2024r.</w:t>
      </w:r>
    </w:p>
    <w:p w:rsidR="003434C7" w:rsidRPr="00781729" w:rsidRDefault="003434C7" w:rsidP="0060728D">
      <w:pPr>
        <w:spacing w:line="360" w:lineRule="auto"/>
        <w:ind w:firstLine="3060"/>
        <w:rPr>
          <w:rFonts w:cs="Calibri"/>
        </w:rPr>
      </w:pPr>
      <w:r>
        <w:rPr>
          <w:rFonts w:cs="Calibri"/>
        </w:rPr>
        <w:t>g) 4 marca 2024r.</w:t>
      </w:r>
    </w:p>
    <w:p w:rsidR="00AF1D3A" w:rsidRPr="00781729" w:rsidRDefault="00AF1D3A" w:rsidP="0060728D">
      <w:pPr>
        <w:jc w:val="center"/>
        <w:rPr>
          <w:rFonts w:cs="Calibri"/>
          <w:b/>
          <w:bCs/>
        </w:rPr>
      </w:pPr>
      <w:r w:rsidRPr="00781729">
        <w:rPr>
          <w:rFonts w:cs="Calibri"/>
          <w:b/>
          <w:bCs/>
        </w:rPr>
        <w:t>I</w:t>
      </w:r>
    </w:p>
    <w:p w:rsidR="00AF1D3A" w:rsidRPr="00781729" w:rsidRDefault="00AF1D3A" w:rsidP="00F14CC5">
      <w:pPr>
        <w:jc w:val="center"/>
        <w:rPr>
          <w:rFonts w:cs="Calibri"/>
        </w:rPr>
      </w:pPr>
      <w:r w:rsidRPr="00781729">
        <w:rPr>
          <w:rFonts w:cs="Calibri"/>
        </w:rPr>
        <w:t>Przydział sędziów, asesorów sądowych i referendarzy sądowych do wydziałów sądu,</w:t>
      </w:r>
      <w:r w:rsidR="0001312D" w:rsidRPr="00781729">
        <w:rPr>
          <w:rFonts w:cs="Calibri"/>
        </w:rPr>
        <w:t xml:space="preserve"> </w:t>
      </w:r>
      <w:r w:rsidRPr="00781729">
        <w:rPr>
          <w:rFonts w:cs="Calibri"/>
        </w:rPr>
        <w:t>zakres ich obowiązków i sposób uczestniczenia w przydziale spraw i zadań sądu: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283"/>
        <w:gridCol w:w="1559"/>
        <w:gridCol w:w="908"/>
        <w:gridCol w:w="1644"/>
        <w:gridCol w:w="2700"/>
      </w:tblGrid>
      <w:tr w:rsidR="00C17A4E" w:rsidRPr="00781729" w:rsidTr="00FB0368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  <w:r w:rsidRPr="00781729">
              <w:rPr>
                <w:rFonts w:cs="Calibri"/>
              </w:rPr>
              <w:t>Lp.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Wydział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226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 xml:space="preserve">I Wydział Cywilny </w:t>
            </w:r>
          </w:p>
        </w:tc>
      </w:tr>
      <w:tr w:rsidR="00C17A4E" w:rsidRPr="00781729" w:rsidTr="005C45A2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  <w:r w:rsidRPr="00781729">
              <w:rPr>
                <w:rFonts w:cs="Calibri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Imię (imiona)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Podstawowy wskaźnik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385D0B" w:rsidP="00FB0368">
            <w:pPr>
              <w:spacing w:after="0"/>
              <w:ind w:left="1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  <w:r w:rsidR="00C17A4E" w:rsidRPr="00781729">
              <w:rPr>
                <w:rFonts w:cs="Calibri"/>
                <w:b/>
              </w:rPr>
              <w:t>%</w:t>
            </w:r>
          </w:p>
        </w:tc>
      </w:tr>
      <w:tr w:rsidR="00C17A4E" w:rsidRPr="00781729" w:rsidTr="005C45A2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Michał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 xml:space="preserve">Gałek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Uzasadnienie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podstawowego wskaźnika</w:t>
            </w:r>
            <w:r w:rsidRPr="00781729">
              <w:rPr>
                <w:rFonts w:cs="Calibri"/>
              </w:rPr>
              <w:br/>
              <w:t>przydziału niższego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100%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</w:p>
        </w:tc>
      </w:tr>
      <w:tr w:rsidR="00C17A4E" w:rsidRPr="00781729" w:rsidTr="005C45A2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Wskaźniki przydziału inne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podstawowy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Wysokość wskaźnika</w:t>
            </w:r>
          </w:p>
        </w:tc>
      </w:tr>
      <w:tr w:rsidR="00C17A4E" w:rsidRPr="00781729" w:rsidTr="005C45A2">
        <w:trPr>
          <w:cantSplit/>
          <w:trHeight w:val="113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Rozpoznawanie spraw dotyczących rejestru tytułów prasowych.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97"/>
              <w:rPr>
                <w:rFonts w:cs="Calibri"/>
              </w:rPr>
            </w:pPr>
            <w:r w:rsidRPr="00781729">
              <w:rPr>
                <w:rFonts w:cs="Calibri"/>
              </w:rPr>
              <w:t>0%</w:t>
            </w:r>
          </w:p>
        </w:tc>
      </w:tr>
      <w:tr w:rsidR="00C17A4E" w:rsidRPr="00781729" w:rsidTr="005C45A2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Stanowisko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służbowe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Pełnione funkcje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indywidualne reguły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01312D">
            <w:pPr>
              <w:ind w:left="171"/>
              <w:rPr>
                <w:rFonts w:cs="Calibri"/>
              </w:rPr>
            </w:pPr>
            <w:r w:rsidRPr="00781729">
              <w:rPr>
                <w:rFonts w:cs="Calibri"/>
              </w:rPr>
              <w:t>Sędzia Sądu Okręgowego w Radomiu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385D0B" w:rsidP="00385D0B">
            <w:pPr>
              <w:ind w:left="141"/>
              <w:rPr>
                <w:rFonts w:cs="Calibri"/>
              </w:rPr>
            </w:pPr>
            <w:r>
              <w:rPr>
                <w:rFonts w:cs="Calibri"/>
              </w:rPr>
              <w:t xml:space="preserve">Prezes Sądu Okręgowego w Radomiu; </w:t>
            </w:r>
            <w:r w:rsidR="00C17A4E" w:rsidRPr="00781729">
              <w:rPr>
                <w:rFonts w:cs="Calibri"/>
              </w:rPr>
              <w:t xml:space="preserve">pełnomocnik koordynatora krajowego ds. wdrożeń systemów informatycznych.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Obowiązki niezwiązane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z przydziałem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A06637">
            <w:pPr>
              <w:ind w:left="144"/>
              <w:rPr>
                <w:rFonts w:cs="Calibri"/>
              </w:rPr>
            </w:pPr>
          </w:p>
        </w:tc>
      </w:tr>
      <w:tr w:rsidR="00C17A4E" w:rsidRPr="00781729" w:rsidTr="005C45A2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jc w:val="center"/>
              <w:rPr>
                <w:rFonts w:cs="Calibri"/>
              </w:rPr>
            </w:pPr>
            <w:r w:rsidRPr="00781729">
              <w:rPr>
                <w:rFonts w:cs="Calibri"/>
              </w:rPr>
              <w:lastRenderedPageBreak/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Imię (imiona)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Podstawowy wskaźnik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3434C7" w:rsidP="00FB0368">
            <w:pPr>
              <w:ind w:left="14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C17A4E" w:rsidRPr="00781729">
              <w:rPr>
                <w:rFonts w:cs="Calibri"/>
                <w:b/>
              </w:rPr>
              <w:t>0%</w:t>
            </w:r>
          </w:p>
        </w:tc>
      </w:tr>
      <w:tr w:rsidR="00C17A4E" w:rsidRPr="00781729" w:rsidTr="005C45A2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Danuta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Bojarska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Uzasadnienie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podstawowego wskaźnika</w:t>
            </w:r>
            <w:r w:rsidRPr="00781729">
              <w:rPr>
                <w:rFonts w:cs="Calibri"/>
              </w:rPr>
              <w:br/>
              <w:t>przydziału niższego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100%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44"/>
              <w:rPr>
                <w:rFonts w:cs="Calibri"/>
                <w:b/>
              </w:rPr>
            </w:pPr>
          </w:p>
        </w:tc>
      </w:tr>
      <w:tr w:rsidR="00C17A4E" w:rsidRPr="00781729" w:rsidTr="005C45A2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Wskaźniki przydziału inne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podstawowy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Wysokość wskaźnika</w:t>
            </w:r>
          </w:p>
        </w:tc>
      </w:tr>
      <w:tr w:rsidR="00C17A4E" w:rsidRPr="00781729" w:rsidTr="005C45A2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3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Rozpoznawanie spraw dotyczących rejestru tytułów prasowych.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5C45A2" w:rsidP="00FB0368">
            <w:pPr>
              <w:ind w:left="144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385D0B">
              <w:rPr>
                <w:rFonts w:cs="Calibri"/>
              </w:rPr>
              <w:t>10</w:t>
            </w:r>
            <w:r w:rsidR="00C17A4E" w:rsidRPr="00781729">
              <w:rPr>
                <w:rFonts w:cs="Calibri"/>
              </w:rPr>
              <w:t>0%</w:t>
            </w:r>
          </w:p>
        </w:tc>
      </w:tr>
      <w:tr w:rsidR="00C17A4E" w:rsidRPr="00781729" w:rsidTr="005C45A2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5C45A2" w:rsidP="005C45A2">
            <w:pPr>
              <w:spacing w:after="0"/>
              <w:ind w:left="170"/>
              <w:rPr>
                <w:rFonts w:cs="Calibri"/>
              </w:rPr>
            </w:pPr>
            <w:r>
              <w:rPr>
                <w:rFonts w:cs="Calibri"/>
              </w:rPr>
              <w:t xml:space="preserve">Stanowisk </w:t>
            </w:r>
            <w:r w:rsidR="00C17A4E" w:rsidRPr="00781729">
              <w:rPr>
                <w:rFonts w:cs="Calibri"/>
              </w:rPr>
              <w:t>służbowe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Pełnione funkcje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indywidualne reguły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ind w:left="171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Sędzia Sądu Okręgowego w Radomiu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Default="003434C7" w:rsidP="005C45A2">
            <w:pPr>
              <w:ind w:left="141"/>
              <w:rPr>
                <w:rFonts w:cs="Calibri"/>
              </w:rPr>
            </w:pPr>
            <w:r>
              <w:rPr>
                <w:rFonts w:cs="Calibri"/>
              </w:rPr>
              <w:t>Przewodniczący Wydziału I Cywilnego</w:t>
            </w:r>
          </w:p>
          <w:p w:rsidR="003434C7" w:rsidRDefault="003434C7" w:rsidP="005C45A2">
            <w:pPr>
              <w:ind w:left="141"/>
              <w:rPr>
                <w:rFonts w:cs="Calibri"/>
              </w:rPr>
            </w:pPr>
            <w:r>
              <w:rPr>
                <w:rFonts w:cs="Calibri"/>
              </w:rPr>
              <w:t>Zastępca Przewodniczącego VII Wydziału Wizytacyjnego</w:t>
            </w:r>
          </w:p>
          <w:p w:rsidR="003434C7" w:rsidRPr="00781729" w:rsidRDefault="003434C7" w:rsidP="005C45A2">
            <w:pPr>
              <w:ind w:left="141"/>
              <w:rPr>
                <w:rFonts w:cs="Calibri"/>
              </w:rPr>
            </w:pPr>
            <w:r>
              <w:rPr>
                <w:rFonts w:cs="Calibri"/>
              </w:rPr>
              <w:t xml:space="preserve">Wizytator do spraw rodzinnych </w:t>
            </w:r>
            <w:r>
              <w:rPr>
                <w:rFonts w:cs="Calibri"/>
              </w:rPr>
              <w:br/>
              <w:t>i nieletnich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Obowiązki niezwiązane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z przydziałem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5C45A2">
            <w:pPr>
              <w:ind w:left="144"/>
              <w:rPr>
                <w:rFonts w:cs="Calibri"/>
              </w:rPr>
            </w:pPr>
          </w:p>
        </w:tc>
      </w:tr>
      <w:tr w:rsidR="00C17A4E" w:rsidRPr="00781729" w:rsidTr="005C45A2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jc w:val="center"/>
              <w:rPr>
                <w:rFonts w:cs="Calibri"/>
              </w:rPr>
            </w:pPr>
            <w:r w:rsidRPr="00781729">
              <w:rPr>
                <w:rFonts w:cs="Calibri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Imię (imiona)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Podstawowy wskaźnik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FC4C75" w:rsidP="00FB0368">
            <w:pPr>
              <w:ind w:left="14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100</w:t>
            </w:r>
            <w:r w:rsidR="00C17A4E" w:rsidRPr="00781729">
              <w:rPr>
                <w:rFonts w:cs="Calibri"/>
                <w:b/>
              </w:rPr>
              <w:t>%</w:t>
            </w:r>
          </w:p>
        </w:tc>
      </w:tr>
      <w:tr w:rsidR="00C17A4E" w:rsidRPr="00781729" w:rsidTr="005C45A2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Anna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1"/>
              <w:rPr>
                <w:rFonts w:cs="Calibri"/>
                <w:b/>
              </w:rPr>
            </w:pPr>
            <w:r w:rsidRP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  <w:b/>
              </w:rPr>
              <w:t xml:space="preserve">Gzel-Michalska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Uzasadnienie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podstawowego wskaźnika</w:t>
            </w:r>
            <w:r w:rsidRPr="00781729">
              <w:rPr>
                <w:rFonts w:cs="Calibri"/>
              </w:rPr>
              <w:br/>
              <w:t>przydziału niższego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100%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44"/>
              <w:rPr>
                <w:rFonts w:cs="Calibri"/>
                <w:b/>
              </w:rPr>
            </w:pPr>
          </w:p>
        </w:tc>
      </w:tr>
      <w:tr w:rsidR="00C17A4E" w:rsidRPr="00781729" w:rsidTr="005C45A2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Wskaźniki przydziału inne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podstawowy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Wysokość wskaźnika</w:t>
            </w:r>
          </w:p>
        </w:tc>
      </w:tr>
      <w:tr w:rsidR="00C17A4E" w:rsidRPr="00781729" w:rsidTr="005C45A2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Rozpoznawanie spraw dotyczących rejestru tytułów prasowych.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44"/>
              <w:rPr>
                <w:rFonts w:cs="Calibri"/>
              </w:rPr>
            </w:pPr>
            <w:r w:rsidRPr="00781729">
              <w:rPr>
                <w:rFonts w:cs="Calibri"/>
              </w:rPr>
              <w:t>0%</w:t>
            </w:r>
          </w:p>
        </w:tc>
      </w:tr>
      <w:tr w:rsidR="00C17A4E" w:rsidRPr="00781729" w:rsidTr="005C45A2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Stanowisko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służbowe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Pełnione funkcje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indywidualne reguły</w:t>
            </w:r>
            <w:r w:rsidRPr="00781729">
              <w:rPr>
                <w:rFonts w:cs="Calibri"/>
              </w:rPr>
              <w:br/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ind w:left="171"/>
              <w:rPr>
                <w:rFonts w:cs="Calibri"/>
              </w:rPr>
            </w:pPr>
            <w:r w:rsidRPr="00781729">
              <w:rPr>
                <w:rFonts w:cs="Calibri"/>
              </w:rPr>
              <w:t>Sędzia Sądu Okręgowego w Radomiu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3434C7" w:rsidP="005C45A2">
            <w:pPr>
              <w:ind w:left="141"/>
              <w:rPr>
                <w:rFonts w:cs="Calibri"/>
              </w:rPr>
            </w:pPr>
            <w:r>
              <w:rPr>
                <w:rFonts w:cs="Calibri"/>
              </w:rPr>
              <w:t>Zastępca Przewodniczącego Wydziału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Obowiązki niezwiązane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z przydziałem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3434C7" w:rsidP="00FB0368">
            <w:pPr>
              <w:rPr>
                <w:rFonts w:cs="Calibri"/>
              </w:rPr>
            </w:pPr>
            <w:r>
              <w:rPr>
                <w:rFonts w:cs="Calibri"/>
              </w:rPr>
              <w:t>Nadzór nad sprawami toczącymi się w postępowaniu nieprocesowym wraz z ustalaniem terminów rozpraw i posiedzeń w tych sprawach, nadzór nad sprawami tzw. „starymi” oraz sprawami zawieszonymi.</w:t>
            </w:r>
          </w:p>
        </w:tc>
      </w:tr>
      <w:tr w:rsidR="00C17A4E" w:rsidRPr="00781729" w:rsidTr="005C45A2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jc w:val="center"/>
              <w:rPr>
                <w:rFonts w:cs="Calibri"/>
              </w:rPr>
            </w:pPr>
            <w:r w:rsidRPr="00781729">
              <w:rPr>
                <w:rFonts w:cs="Calibri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Imię (imiona)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5C45A2" w:rsidP="005C45A2">
            <w:pPr>
              <w:spacing w:after="0"/>
              <w:ind w:left="170"/>
              <w:rPr>
                <w:rFonts w:cs="Calibri"/>
              </w:rPr>
            </w:pPr>
            <w:r>
              <w:rPr>
                <w:rFonts w:cs="Calibri"/>
              </w:rPr>
              <w:t xml:space="preserve">Podstawowy wskaźnik </w:t>
            </w:r>
            <w:r w:rsidR="00C17A4E"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3132E1" w:rsidP="00FB0368">
            <w:pPr>
              <w:ind w:left="1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  <w:r w:rsidR="00FC4C75">
              <w:rPr>
                <w:rFonts w:cs="Calibri"/>
                <w:b/>
              </w:rPr>
              <w:t>10</w:t>
            </w:r>
            <w:r w:rsidR="00C17A4E" w:rsidRPr="00781729">
              <w:rPr>
                <w:rFonts w:cs="Calibri"/>
                <w:b/>
              </w:rPr>
              <w:t>0%</w:t>
            </w:r>
          </w:p>
        </w:tc>
      </w:tr>
      <w:tr w:rsidR="00C17A4E" w:rsidRPr="00781729" w:rsidTr="005C45A2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 xml:space="preserve">Rafał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1"/>
              <w:rPr>
                <w:rFonts w:cs="Calibri"/>
                <w:b/>
              </w:rPr>
            </w:pPr>
            <w:r w:rsidRP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  <w:b/>
              </w:rPr>
              <w:t>Socha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Uzasadnienie</w:t>
            </w:r>
            <w:r w:rsidR="00D558B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podstawowe</w:t>
            </w:r>
            <w:r w:rsidR="005C45A2">
              <w:rPr>
                <w:rFonts w:cs="Calibri"/>
              </w:rPr>
              <w:t>go wskaźnika</w:t>
            </w:r>
            <w:r w:rsidR="0001312D">
              <w:rPr>
                <w:rFonts w:cs="Calibri"/>
              </w:rPr>
              <w:t xml:space="preserve"> </w:t>
            </w:r>
            <w:r w:rsidR="005C45A2">
              <w:rPr>
                <w:rFonts w:cs="Calibri"/>
              </w:rPr>
              <w:t xml:space="preserve">przydziału niższe </w:t>
            </w:r>
            <w:r w:rsidRPr="00781729">
              <w:rPr>
                <w:rFonts w:cs="Calibri"/>
              </w:rPr>
              <w:t>niż 100%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  <w:b/>
              </w:rPr>
            </w:pPr>
          </w:p>
        </w:tc>
      </w:tr>
      <w:tr w:rsidR="00C17A4E" w:rsidRPr="00781729" w:rsidTr="005C45A2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Wskaźniki przydziału inne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podstawowy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Wysokość wskaźnika</w:t>
            </w:r>
          </w:p>
        </w:tc>
      </w:tr>
      <w:tr w:rsidR="00C17A4E" w:rsidRPr="00781729" w:rsidTr="005C45A2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A06637">
            <w:pPr>
              <w:ind w:left="143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Rozpoznawanie spraw</w:t>
            </w:r>
            <w:r w:rsidR="00A06637" w:rsidRP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dotyczących rejestru tytułów prasowych.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0%</w:t>
            </w:r>
          </w:p>
        </w:tc>
      </w:tr>
      <w:tr w:rsidR="00C17A4E" w:rsidRPr="00781729" w:rsidTr="005C45A2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Stanowisko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służbowe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Pełnione funkcje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indywidualne reguły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ind w:left="171"/>
              <w:rPr>
                <w:rFonts w:cs="Calibri"/>
              </w:rPr>
            </w:pPr>
            <w:r w:rsidRPr="00781729">
              <w:rPr>
                <w:rFonts w:cs="Calibri"/>
              </w:rPr>
              <w:t>Sędzia Sądu Okręgowego w Radomiu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3434C7">
            <w:pPr>
              <w:ind w:left="141"/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Obowiązki niezwiązane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z przydziałem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8B1F77" w:rsidP="005C45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Imię (imiona)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Podstawowy wskaźnik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100%</w:t>
            </w:r>
          </w:p>
        </w:tc>
      </w:tr>
      <w:tr w:rsidR="00C17A4E" w:rsidRPr="00781729" w:rsidTr="005C45A2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Jacek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Łata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Uzasadnienie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podstawowego wskaźnika</w:t>
            </w:r>
            <w:r w:rsidR="003434C7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 niższego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100%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01312D" w:rsidP="00FB0368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17A4E" w:rsidRPr="00781729" w:rsidTr="005C45A2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Wskaźniki przydziału inne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podstawowy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Wysokość wskaźnika</w:t>
            </w:r>
          </w:p>
        </w:tc>
      </w:tr>
      <w:tr w:rsidR="00C17A4E" w:rsidRPr="00781729" w:rsidTr="005C45A2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Rozpoznawanie spraw dotyczących rejestru tytułów prasowych.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0%</w:t>
            </w:r>
          </w:p>
        </w:tc>
      </w:tr>
      <w:tr w:rsidR="00C17A4E" w:rsidRPr="00781729" w:rsidTr="005C45A2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Stanowisko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służbowe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Pełnione funkcje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indywidualne reguły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ind w:left="171"/>
              <w:rPr>
                <w:rFonts w:cs="Calibri"/>
              </w:rPr>
            </w:pPr>
            <w:r w:rsidRPr="00781729">
              <w:rPr>
                <w:rFonts w:cs="Calibri"/>
              </w:rPr>
              <w:t>Sędzia Sądu Okręgowego w Radomiu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Obowiązki niezwiązane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z przydziałem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8B1F77" w:rsidP="005C45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Imię (imiona)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Podstawowy wskaźnik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 xml:space="preserve"> 100%</w:t>
            </w:r>
          </w:p>
        </w:tc>
      </w:tr>
      <w:tr w:rsidR="00C17A4E" w:rsidRPr="00781729" w:rsidTr="005C45A2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 xml:space="preserve">Kazimierz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Mazur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Uzasadnienie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podstawowego wskaźnika</w:t>
            </w:r>
            <w:r w:rsidRPr="00781729">
              <w:rPr>
                <w:rFonts w:cs="Calibri"/>
              </w:rPr>
              <w:br/>
              <w:t>przydziału niższego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100%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</w:p>
        </w:tc>
      </w:tr>
      <w:tr w:rsidR="00C17A4E" w:rsidRPr="00781729" w:rsidTr="005C45A2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Wskaźniki przydziału inne</w:t>
            </w:r>
            <w:r w:rsidRPr="00781729">
              <w:rPr>
                <w:rFonts w:cs="Calibri"/>
              </w:rPr>
              <w:br/>
              <w:t>niż podstawowy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Wysokość wskaźnika</w:t>
            </w:r>
          </w:p>
        </w:tc>
      </w:tr>
      <w:tr w:rsidR="00C17A4E" w:rsidRPr="00781729" w:rsidTr="005C45A2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Rozpoznawanie spraw dotyczących rejestru tytułów prasowych.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0%</w:t>
            </w:r>
          </w:p>
        </w:tc>
      </w:tr>
      <w:tr w:rsidR="00C17A4E" w:rsidRPr="00781729" w:rsidTr="005C45A2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Stanowisko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służbowe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Pełnione funkcje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indywidualne reguły</w:t>
            </w:r>
            <w:r w:rsidRPr="00781729">
              <w:rPr>
                <w:rFonts w:cs="Calibri"/>
              </w:rPr>
              <w:br/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ind w:left="171"/>
              <w:rPr>
                <w:rFonts w:cs="Calibri"/>
              </w:rPr>
            </w:pPr>
            <w:r w:rsidRPr="00781729">
              <w:rPr>
                <w:rFonts w:cs="Calibri"/>
              </w:rPr>
              <w:t>Sędzia Sądu Okręgowego w Radomiu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Obowiązki niezwiązane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z przydziałem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8B1F77" w:rsidP="005C45A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Imię (imiona)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Podstawowy wskaźnik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 xml:space="preserve">100% </w:t>
            </w:r>
          </w:p>
        </w:tc>
      </w:tr>
      <w:tr w:rsidR="00C17A4E" w:rsidRPr="00781729" w:rsidTr="005C45A2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Bartłomiej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1"/>
              <w:rPr>
                <w:rFonts w:cs="Calibri"/>
                <w:b/>
              </w:rPr>
            </w:pPr>
            <w:r w:rsidRPr="00781729">
              <w:rPr>
                <w:rFonts w:cs="Calibri"/>
                <w:b/>
              </w:rPr>
              <w:t>Drotkiewicz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01312D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Uzasadnienie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podstawowego wskaźnika</w:t>
            </w:r>
            <w:r w:rsidRPr="00781729">
              <w:rPr>
                <w:rFonts w:cs="Calibri"/>
              </w:rPr>
              <w:br/>
              <w:t>przydziału niższego</w:t>
            </w:r>
            <w:r w:rsidR="0001312D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100%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Wskaźniki przydziału inne</w:t>
            </w:r>
            <w:r w:rsidRPr="00781729">
              <w:rPr>
                <w:rFonts w:cs="Calibri"/>
              </w:rPr>
              <w:br/>
              <w:t>niż podstawowy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Wysokość wskaźnika</w:t>
            </w:r>
          </w:p>
        </w:tc>
      </w:tr>
      <w:tr w:rsidR="00C17A4E" w:rsidRPr="00781729" w:rsidTr="005C45A2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43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Rozpoznawanie spraw dotyczących rejestru tytułów prasowych.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44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0%</w:t>
            </w:r>
          </w:p>
        </w:tc>
      </w:tr>
      <w:tr w:rsidR="00C17A4E" w:rsidRPr="00781729" w:rsidTr="005C45A2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Stanowisko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służbowe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Pełnione funkcje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indywidualne reguły</w:t>
            </w:r>
            <w:r w:rsidRPr="00781729">
              <w:rPr>
                <w:rFonts w:cs="Calibri"/>
              </w:rPr>
              <w:br/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ind w:left="171"/>
              <w:rPr>
                <w:rFonts w:cs="Calibri"/>
              </w:rPr>
            </w:pPr>
            <w:r w:rsidRPr="00781729">
              <w:rPr>
                <w:rFonts w:cs="Calibri"/>
              </w:rPr>
              <w:t>Sędzia Sądu Okręgowego w Radomiu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3434C7" w:rsidP="00FB0368">
            <w:pPr>
              <w:rPr>
                <w:rFonts w:cs="Calibri"/>
              </w:rPr>
            </w:pPr>
            <w:r>
              <w:rPr>
                <w:rFonts w:cs="Calibri"/>
              </w:rPr>
              <w:t>Koordynator ds. współpracy międzynarodowej i ochrony praw człowieka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Obowiązki niezwiązane</w:t>
            </w:r>
            <w:r w:rsidRPr="00781729">
              <w:rPr>
                <w:rFonts w:cs="Calibri"/>
              </w:rPr>
              <w:br/>
              <w:t>z przydziałem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8B1F77" w:rsidP="0001312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Imię (imiona)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Nazwisko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781729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Podstawowy wskaźnik</w:t>
            </w:r>
            <w:r w:rsid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615E5F" w:rsidP="00FB0368">
            <w:pPr>
              <w:ind w:left="17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100</w:t>
            </w:r>
            <w:r w:rsidR="00C17A4E" w:rsidRPr="00781729">
              <w:rPr>
                <w:rFonts w:cs="Calibri"/>
                <w:b/>
              </w:rPr>
              <w:t>%</w:t>
            </w:r>
          </w:p>
        </w:tc>
      </w:tr>
      <w:tr w:rsidR="00C17A4E" w:rsidRPr="00781729" w:rsidTr="005C45A2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0C72F9" w:rsidRDefault="00615E5F" w:rsidP="00FB0368">
            <w:pPr>
              <w:ind w:left="171"/>
              <w:rPr>
                <w:rFonts w:cs="Calibri"/>
                <w:b/>
              </w:rPr>
            </w:pPr>
            <w:r w:rsidRPr="000C72F9">
              <w:rPr>
                <w:rFonts w:cs="Calibri"/>
                <w:b/>
              </w:rPr>
              <w:t>Iwona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0C72F9" w:rsidRDefault="00615E5F" w:rsidP="00FB0368">
            <w:pPr>
              <w:ind w:left="141"/>
              <w:rPr>
                <w:rFonts w:cs="Calibri"/>
                <w:b/>
              </w:rPr>
            </w:pPr>
            <w:r w:rsidRPr="000C72F9">
              <w:rPr>
                <w:rFonts w:cs="Calibri"/>
                <w:b/>
              </w:rPr>
              <w:t>Kwaśniewska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781729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Uzasadnienie</w:t>
            </w:r>
            <w:r w:rsid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podstawowego wskaźnika</w:t>
            </w:r>
            <w:r w:rsidRPr="00781729">
              <w:rPr>
                <w:rFonts w:cs="Calibri"/>
              </w:rPr>
              <w:br/>
              <w:t>przydziału niższego</w:t>
            </w:r>
            <w:r w:rsid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100%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781729">
            <w:pPr>
              <w:ind w:left="170"/>
              <w:rPr>
                <w:rFonts w:cs="Calibri"/>
                <w:b/>
              </w:rPr>
            </w:pPr>
          </w:p>
        </w:tc>
      </w:tr>
      <w:tr w:rsidR="00C17A4E" w:rsidRPr="00781729" w:rsidTr="005C45A2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781729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Wskaźniki przydziału inne</w:t>
            </w:r>
            <w:r w:rsid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niż podstawowy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781729" w:rsidP="00FB0368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C17A4E" w:rsidRPr="00781729">
              <w:rPr>
                <w:rFonts w:cs="Calibri"/>
              </w:rPr>
              <w:t>Wysokość wskaźnika</w:t>
            </w:r>
          </w:p>
        </w:tc>
      </w:tr>
      <w:tr w:rsidR="00C17A4E" w:rsidRPr="00781729" w:rsidTr="005C45A2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615E5F" w:rsidP="00FB0368">
            <w:pPr>
              <w:ind w:left="170"/>
              <w:rPr>
                <w:rFonts w:cs="Calibri"/>
              </w:rPr>
            </w:pPr>
            <w:r>
              <w:rPr>
                <w:rFonts w:cs="Calibri"/>
              </w:rPr>
              <w:t>0%</w:t>
            </w:r>
          </w:p>
        </w:tc>
      </w:tr>
      <w:tr w:rsidR="00C17A4E" w:rsidRPr="00781729" w:rsidTr="005C45A2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781729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Stanowisko</w:t>
            </w:r>
            <w:r w:rsid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służbowe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Pełnione funkcje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781729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indywidualne reguły</w:t>
            </w:r>
            <w:r w:rsid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5C45A2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615E5F" w:rsidP="00FB0368">
            <w:pPr>
              <w:rPr>
                <w:rFonts w:cs="Calibri"/>
              </w:rPr>
            </w:pPr>
            <w:r w:rsidRPr="00781729">
              <w:rPr>
                <w:rFonts w:cs="Calibri"/>
              </w:rPr>
              <w:t>Sędzia Sądu Okręgowego w Radomiu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781729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Obowiązki niezwiązane</w:t>
            </w:r>
            <w:r w:rsidR="00781729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z przydziałem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ind w:left="144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Zakończenie spraw przydzielonych do referatu. </w:t>
            </w:r>
          </w:p>
          <w:p w:rsidR="00C17A4E" w:rsidRPr="00781729" w:rsidRDefault="00C17A4E" w:rsidP="00FB0368">
            <w:pPr>
              <w:rPr>
                <w:rFonts w:cs="Calibri"/>
              </w:rPr>
            </w:pPr>
          </w:p>
        </w:tc>
      </w:tr>
      <w:tr w:rsidR="00C17A4E" w:rsidRPr="00781729" w:rsidTr="00FB0368">
        <w:trPr>
          <w:trHeight w:val="59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Inne ogólne reguły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przydziału spraw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i zadań sądu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E5F" w:rsidRDefault="00C17A4E" w:rsidP="005C45A2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Wszyscy </w:t>
            </w:r>
            <w:r w:rsidR="003434C7">
              <w:rPr>
                <w:rFonts w:cs="Calibri"/>
              </w:rPr>
              <w:t>sędziowie orzekający w wydziale pełnią dyżury</w:t>
            </w:r>
            <w:r w:rsidRPr="00781729">
              <w:rPr>
                <w:rFonts w:cs="Calibri"/>
              </w:rPr>
              <w:t xml:space="preserve"> w sprawach  należących do właściwości sądu okręgowego na podstawie:</w:t>
            </w:r>
            <w:r w:rsidR="005C45A2" w:rsidRPr="00781729">
              <w:rPr>
                <w:rFonts w:cs="Calibri"/>
              </w:rPr>
              <w:t xml:space="preserve"> </w:t>
            </w:r>
          </w:p>
          <w:p w:rsidR="00615E5F" w:rsidRDefault="00C17A4E" w:rsidP="005C45A2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- przepisu art. 111 ustawy z dnia 5 stycznia 2011 r. – Kodeks Wyborczy – zgodnie z planem dyżurów oraz w sprawach z art. 145, art. 392 i nast. ustawy z dnia 5 stycznia 2011 r. – Kodeks Wyborczy – zgodnie z planem dyżurów,</w:t>
            </w:r>
            <w:r w:rsidR="005C45A2" w:rsidRPr="00781729">
              <w:rPr>
                <w:rFonts w:cs="Calibri"/>
              </w:rPr>
              <w:t xml:space="preserve"> </w:t>
            </w:r>
          </w:p>
          <w:p w:rsidR="00C17A4E" w:rsidRPr="00781729" w:rsidRDefault="00C17A4E" w:rsidP="005C45A2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- orzekanie w sprawach na podstawie art. 16 ust. 3 Ustawy z dnia 24 lipca 2015r. - Prawo o Zgromadzeniach (tj. Dz. 2018r. poz. 408) – zgodnie z planem dyżurów.</w:t>
            </w:r>
          </w:p>
        </w:tc>
      </w:tr>
      <w:tr w:rsidR="00C17A4E" w:rsidRPr="00781729" w:rsidTr="00FB0368">
        <w:trPr>
          <w:trHeight w:val="20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17A4E" w:rsidRPr="00781729" w:rsidRDefault="00C17A4E" w:rsidP="00FB0368">
            <w:pPr>
              <w:spacing w:after="0" w:line="240" w:lineRule="auto"/>
              <w:rPr>
                <w:rFonts w:cs="Calibri"/>
              </w:rPr>
            </w:pPr>
            <w:r w:rsidRPr="00781729">
              <w:rPr>
                <w:rFonts w:cs="Calibri"/>
              </w:rPr>
              <w:t>Informacje dodatkowe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</w:p>
        </w:tc>
      </w:tr>
    </w:tbl>
    <w:p w:rsidR="00C17A4E" w:rsidRPr="00781729" w:rsidRDefault="00C17A4E" w:rsidP="00C17A4E">
      <w:pPr>
        <w:rPr>
          <w:rFonts w:cs="Calibri"/>
          <w:b/>
          <w:bCs/>
        </w:rPr>
      </w:pPr>
    </w:p>
    <w:p w:rsidR="00C17A4E" w:rsidRPr="00781729" w:rsidRDefault="00C17A4E" w:rsidP="00C17A4E">
      <w:pPr>
        <w:spacing w:before="240"/>
        <w:jc w:val="center"/>
        <w:rPr>
          <w:rFonts w:cs="Calibri"/>
          <w:b/>
          <w:bCs/>
        </w:rPr>
      </w:pPr>
      <w:r w:rsidRPr="00781729">
        <w:rPr>
          <w:rFonts w:cs="Calibri"/>
          <w:b/>
          <w:bCs/>
        </w:rPr>
        <w:t>II</w:t>
      </w:r>
    </w:p>
    <w:p w:rsidR="00C17A4E" w:rsidRPr="00781729" w:rsidRDefault="00C17A4E" w:rsidP="00C17A4E">
      <w:pPr>
        <w:jc w:val="center"/>
        <w:rPr>
          <w:rFonts w:cs="Calibri"/>
        </w:rPr>
      </w:pPr>
      <w:r w:rsidRPr="00781729">
        <w:rPr>
          <w:rFonts w:cs="Calibri"/>
        </w:rPr>
        <w:lastRenderedPageBreak/>
        <w:t>Plan dyżurów oraz zastępstw sędziów, asesorów sądowych i referendarzy sądowych: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347"/>
        <w:gridCol w:w="1690"/>
        <w:gridCol w:w="4339"/>
      </w:tblGrid>
      <w:tr w:rsidR="00C17A4E" w:rsidRPr="00781729" w:rsidTr="00FB0368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FB0368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C17A4E" w:rsidRPr="00781729" w:rsidRDefault="00C17A4E" w:rsidP="005C45A2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Liczba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dyżurnych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i pełniących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17A4E" w:rsidRPr="00781729" w:rsidRDefault="00C17A4E" w:rsidP="005C45A2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Wydział i/lub sędziowie, asesorzy sądowi</w:t>
            </w:r>
            <w:r w:rsidR="005C45A2">
              <w:rPr>
                <w:rFonts w:cs="Calibri"/>
              </w:rPr>
              <w:t xml:space="preserve"> </w:t>
            </w:r>
            <w:r w:rsidRPr="00781729">
              <w:rPr>
                <w:rFonts w:cs="Calibri"/>
              </w:rPr>
              <w:t>i referendarze sądowi</w:t>
            </w:r>
          </w:p>
        </w:tc>
      </w:tr>
      <w:tr w:rsidR="00C17A4E" w:rsidRPr="00781729" w:rsidTr="00FB0368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A97190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</w:t>
            </w:r>
            <w:r w:rsidR="00C17A4E" w:rsidRPr="00781729">
              <w:rPr>
                <w:rFonts w:cs="Calibri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145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Sprawy cywilne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208"/>
              <w:rPr>
                <w:rFonts w:cs="Calibri"/>
              </w:rPr>
            </w:pPr>
            <w:r w:rsidRPr="00781729">
              <w:rPr>
                <w:rFonts w:cs="Calibri"/>
              </w:rPr>
              <w:t>1 zastępca sędziego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219"/>
              <w:rPr>
                <w:rFonts w:cs="Calibri"/>
              </w:rPr>
            </w:pPr>
            <w:r w:rsidRPr="00781729">
              <w:rPr>
                <w:rFonts w:cs="Calibri"/>
              </w:rPr>
              <w:t>Sędziowie I Wydziału  wg zasad:</w:t>
            </w:r>
          </w:p>
          <w:p w:rsidR="003434C7" w:rsidRDefault="003434C7" w:rsidP="005C45A2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Danutę Bojarską zastępuje Anna Gzel – Michalska, Annę Gzel – Michalską zastępuje Danuta Bojarska</w:t>
            </w:r>
          </w:p>
          <w:p w:rsidR="003434C7" w:rsidRDefault="003434C7" w:rsidP="005C45A2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Michała Gałka zastępuje Rafał Socha, Rafała Sochę zastępuje Michał Gałek</w:t>
            </w:r>
          </w:p>
          <w:p w:rsidR="003434C7" w:rsidRDefault="003434C7" w:rsidP="005C45A2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 xml:space="preserve">Kazimierza Mazura zastępuje </w:t>
            </w:r>
            <w:r w:rsidR="00451B99">
              <w:rPr>
                <w:rFonts w:cs="Calibri"/>
              </w:rPr>
              <w:t>Jacek Łata, Jacka Łatę zastępuje Kazimierz Mazur</w:t>
            </w:r>
          </w:p>
          <w:p w:rsidR="00451B99" w:rsidRDefault="00451B99" w:rsidP="005C45A2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Bartłomieja Drotkiewicza zastępuje Iwona Kwaśniewska</w:t>
            </w:r>
          </w:p>
          <w:p w:rsidR="00451B99" w:rsidRDefault="00451B99" w:rsidP="005C45A2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Iwonę Kwaśniewską zastępuje Bartłomiej Drotkiewicz</w:t>
            </w:r>
            <w:bookmarkStart w:id="0" w:name="_GoBack"/>
            <w:bookmarkEnd w:id="0"/>
          </w:p>
          <w:p w:rsidR="00C17A4E" w:rsidRPr="00781729" w:rsidRDefault="00C17A4E" w:rsidP="005C45A2">
            <w:pPr>
              <w:spacing w:after="0"/>
              <w:ind w:left="219"/>
              <w:rPr>
                <w:rFonts w:cs="Calibri"/>
              </w:rPr>
            </w:pPr>
            <w:r w:rsidRPr="00781729">
              <w:rPr>
                <w:rFonts w:cs="Calibri"/>
              </w:rPr>
              <w:t>Zgodnie z § 69 Rozporządzenia Ministra Sprawiedliwości z dnia 18.06.2019r. Regulaminu urzędowania sądów powszechnych Dz. U. 2019 poz. 1141 w przypadku dłuższej nieobecności sędziego, niemożności podjęcia czynności przez zastępcę przewodniczący wydziału, zastępca przewodniczącego lub sędzia pełniący obowiązki przewodniczącego wyznacza dodatkowego  sędziego wykonującego  obowiązki zastępcy.</w:t>
            </w:r>
            <w:r w:rsidR="005C45A2" w:rsidRPr="00781729">
              <w:rPr>
                <w:rFonts w:cs="Calibri"/>
              </w:rPr>
              <w:t xml:space="preserve"> </w:t>
            </w:r>
          </w:p>
        </w:tc>
      </w:tr>
      <w:tr w:rsidR="00C17A4E" w:rsidRPr="00781729" w:rsidTr="00FB0368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C17A4E" w:rsidP="005C45A2">
            <w:pPr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Sprawy z art. 111 oraz art. 145, art. 392 i nast. ustawy z dnia 5 stycznia 2011 r. – Kodeks Wyborczy -zgodnie z planem dyżurów</w:t>
            </w:r>
            <w:r w:rsidR="005C45A2">
              <w:rPr>
                <w:rFonts w:cs="Calibri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208"/>
              <w:rPr>
                <w:rFonts w:cs="Calibri"/>
              </w:rPr>
            </w:pPr>
            <w:r w:rsidRPr="00781729">
              <w:rPr>
                <w:rFonts w:cs="Calibri"/>
              </w:rPr>
              <w:t>3 dyżurnych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219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Sędziowie I i IV Wydziału </w:t>
            </w:r>
          </w:p>
        </w:tc>
      </w:tr>
      <w:tr w:rsidR="00C17A4E" w:rsidRPr="00781729" w:rsidTr="00FB0368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170"/>
              <w:rPr>
                <w:rFonts w:cs="Calibri"/>
              </w:rPr>
            </w:pPr>
            <w:r w:rsidRPr="00781729">
              <w:rPr>
                <w:rFonts w:cs="Calibri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145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- art. 16 ust. 3 Ustawy z dnia 24 lipca 2015r. - Prawo o Zgromadzeniach (tj. Dz. 2018r. poz. 408) – zgodnie z planem dyżurów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208"/>
              <w:rPr>
                <w:rFonts w:cs="Calibri"/>
              </w:rPr>
            </w:pPr>
            <w:r w:rsidRPr="00781729">
              <w:rPr>
                <w:rFonts w:cs="Calibri"/>
              </w:rPr>
              <w:t>1 dyżurny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A4E" w:rsidRPr="00781729" w:rsidRDefault="00C17A4E" w:rsidP="00FB0368">
            <w:pPr>
              <w:spacing w:after="0"/>
              <w:ind w:left="219"/>
              <w:rPr>
                <w:rFonts w:cs="Calibri"/>
              </w:rPr>
            </w:pPr>
            <w:r w:rsidRPr="00781729">
              <w:rPr>
                <w:rFonts w:cs="Calibri"/>
              </w:rPr>
              <w:t xml:space="preserve"> Sędziowie I  Wydziału </w:t>
            </w:r>
          </w:p>
        </w:tc>
      </w:tr>
    </w:tbl>
    <w:p w:rsidR="00C17A4E" w:rsidRPr="00781729" w:rsidRDefault="00C17A4E" w:rsidP="00103AD9">
      <w:pPr>
        <w:spacing w:after="240"/>
        <w:rPr>
          <w:rFonts w:cs="Calibri"/>
          <w:spacing w:val="20"/>
        </w:rPr>
      </w:pPr>
    </w:p>
    <w:sectPr w:rsidR="00C17A4E" w:rsidRPr="00781729" w:rsidSect="009073F2">
      <w:pgSz w:w="11909" w:h="16840"/>
      <w:pgMar w:top="1418" w:right="1134" w:bottom="53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CC" w:rsidRDefault="00C727CC" w:rsidP="00B22E88">
      <w:pPr>
        <w:spacing w:after="0" w:line="240" w:lineRule="auto"/>
      </w:pPr>
      <w:r>
        <w:separator/>
      </w:r>
    </w:p>
  </w:endnote>
  <w:endnote w:type="continuationSeparator" w:id="0">
    <w:p w:rsidR="00C727CC" w:rsidRDefault="00C727CC" w:rsidP="00B2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CC" w:rsidRDefault="00C727CC" w:rsidP="00B22E88">
      <w:pPr>
        <w:spacing w:after="0" w:line="240" w:lineRule="auto"/>
      </w:pPr>
      <w:r>
        <w:separator/>
      </w:r>
    </w:p>
  </w:footnote>
  <w:footnote w:type="continuationSeparator" w:id="0">
    <w:p w:rsidR="00C727CC" w:rsidRDefault="00C727CC" w:rsidP="00B2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00D"/>
    <w:multiLevelType w:val="hybridMultilevel"/>
    <w:tmpl w:val="CCB8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3A"/>
    <w:rsid w:val="0001312D"/>
    <w:rsid w:val="000307B8"/>
    <w:rsid w:val="00032960"/>
    <w:rsid w:val="00035359"/>
    <w:rsid w:val="000960AA"/>
    <w:rsid w:val="000C72F9"/>
    <w:rsid w:val="00103AD9"/>
    <w:rsid w:val="0016289A"/>
    <w:rsid w:val="00176115"/>
    <w:rsid w:val="001B3736"/>
    <w:rsid w:val="002033F3"/>
    <w:rsid w:val="00203C60"/>
    <w:rsid w:val="00210C74"/>
    <w:rsid w:val="00272C2F"/>
    <w:rsid w:val="00294622"/>
    <w:rsid w:val="002B6D7D"/>
    <w:rsid w:val="003132E1"/>
    <w:rsid w:val="003434C7"/>
    <w:rsid w:val="003466A3"/>
    <w:rsid w:val="00373547"/>
    <w:rsid w:val="00385D0B"/>
    <w:rsid w:val="003930BB"/>
    <w:rsid w:val="003B3A04"/>
    <w:rsid w:val="00405FA9"/>
    <w:rsid w:val="00451B99"/>
    <w:rsid w:val="00474507"/>
    <w:rsid w:val="004E0428"/>
    <w:rsid w:val="005108AA"/>
    <w:rsid w:val="00516B54"/>
    <w:rsid w:val="00561C4A"/>
    <w:rsid w:val="005C45A2"/>
    <w:rsid w:val="00604E3D"/>
    <w:rsid w:val="0060728D"/>
    <w:rsid w:val="00615E5F"/>
    <w:rsid w:val="00664190"/>
    <w:rsid w:val="00676B77"/>
    <w:rsid w:val="006D04A5"/>
    <w:rsid w:val="006D55FD"/>
    <w:rsid w:val="0071179B"/>
    <w:rsid w:val="0071220E"/>
    <w:rsid w:val="00781729"/>
    <w:rsid w:val="00793537"/>
    <w:rsid w:val="007A10F5"/>
    <w:rsid w:val="007C671B"/>
    <w:rsid w:val="00805550"/>
    <w:rsid w:val="008642C3"/>
    <w:rsid w:val="008B1F77"/>
    <w:rsid w:val="008D374F"/>
    <w:rsid w:val="009073F2"/>
    <w:rsid w:val="00994FB0"/>
    <w:rsid w:val="009A4C29"/>
    <w:rsid w:val="009E2770"/>
    <w:rsid w:val="00A06637"/>
    <w:rsid w:val="00A40574"/>
    <w:rsid w:val="00A97190"/>
    <w:rsid w:val="00AA4609"/>
    <w:rsid w:val="00AB04E6"/>
    <w:rsid w:val="00AB3BDB"/>
    <w:rsid w:val="00AD294C"/>
    <w:rsid w:val="00AD6CDD"/>
    <w:rsid w:val="00AF1D3A"/>
    <w:rsid w:val="00B22E88"/>
    <w:rsid w:val="00BB550C"/>
    <w:rsid w:val="00C123A1"/>
    <w:rsid w:val="00C13B26"/>
    <w:rsid w:val="00C17A4E"/>
    <w:rsid w:val="00C727CC"/>
    <w:rsid w:val="00D338C1"/>
    <w:rsid w:val="00D558B2"/>
    <w:rsid w:val="00D60134"/>
    <w:rsid w:val="00E91515"/>
    <w:rsid w:val="00EB077A"/>
    <w:rsid w:val="00EC654A"/>
    <w:rsid w:val="00EE4427"/>
    <w:rsid w:val="00EE5480"/>
    <w:rsid w:val="00EF6026"/>
    <w:rsid w:val="00F03666"/>
    <w:rsid w:val="00F14CC5"/>
    <w:rsid w:val="00F77FA5"/>
    <w:rsid w:val="00F810ED"/>
    <w:rsid w:val="00F94908"/>
    <w:rsid w:val="00FB0368"/>
    <w:rsid w:val="00FC4C75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80AF8F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F1D3A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F1D3A"/>
    <w:rPr>
      <w:rFonts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F1D3A"/>
    <w:pPr>
      <w:widowControl w:val="0"/>
      <w:shd w:val="clear" w:color="auto" w:fill="FFFFFF"/>
      <w:spacing w:after="0" w:line="432" w:lineRule="exact"/>
    </w:pPr>
    <w:rPr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AF1D3A"/>
    <w:pPr>
      <w:widowControl w:val="0"/>
      <w:shd w:val="clear" w:color="auto" w:fill="FFFFFF"/>
      <w:spacing w:after="0" w:line="422" w:lineRule="exact"/>
      <w:jc w:val="center"/>
    </w:pPr>
    <w:rPr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AF1D3A"/>
    <w:pPr>
      <w:widowControl w:val="0"/>
      <w:shd w:val="clear" w:color="auto" w:fill="FFFFFF"/>
      <w:spacing w:after="0" w:line="240" w:lineRule="atLeast"/>
      <w:ind w:hanging="420"/>
      <w:jc w:val="both"/>
    </w:pPr>
  </w:style>
  <w:style w:type="paragraph" w:customStyle="1" w:styleId="Podpistabeli0">
    <w:name w:val="Podpis tabeli"/>
    <w:basedOn w:val="Normalny"/>
    <w:link w:val="Podpistabeli"/>
    <w:uiPriority w:val="99"/>
    <w:rsid w:val="00AF1D3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Podpistabeli20">
    <w:name w:val="Podpis tabeli (2)"/>
    <w:basedOn w:val="Normalny"/>
    <w:link w:val="Podpistabeli2"/>
    <w:uiPriority w:val="99"/>
    <w:rsid w:val="00AF1D3A"/>
    <w:pPr>
      <w:widowControl w:val="0"/>
      <w:shd w:val="clear" w:color="auto" w:fill="FFFFFF"/>
      <w:spacing w:after="0" w:line="240" w:lineRule="atLeast"/>
    </w:pPr>
  </w:style>
  <w:style w:type="paragraph" w:styleId="Akapitzlist">
    <w:name w:val="List Paragraph"/>
    <w:basedOn w:val="Normalny"/>
    <w:uiPriority w:val="34"/>
    <w:qFormat/>
    <w:rsid w:val="00A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6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641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2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2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2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2E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2024-03-18T09:03:00Z</dcterms:created>
  <dcterms:modified xsi:type="dcterms:W3CDTF">2024-03-18T09:03:00Z</dcterms:modified>
</cp:coreProperties>
</file>