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37BF3" w14:textId="4C5DDD9C" w:rsidR="005E11CB" w:rsidRDefault="005E11CB" w:rsidP="005E11CB">
      <w:pPr>
        <w:spacing w:after="3" w:line="268" w:lineRule="auto"/>
        <w:ind w:firstLine="5812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Radom, dnia </w:t>
      </w:r>
      <w:r w:rsidR="00EC7AAD">
        <w:rPr>
          <w:rFonts w:asciiTheme="minorHAnsi" w:hAnsiTheme="minorHAnsi" w:cstheme="minorHAnsi"/>
          <w:color w:val="auto"/>
        </w:rPr>
        <w:t xml:space="preserve">28 </w:t>
      </w:r>
      <w:r w:rsidR="00207D44">
        <w:rPr>
          <w:rFonts w:asciiTheme="minorHAnsi" w:hAnsiTheme="minorHAnsi" w:cstheme="minorHAnsi"/>
          <w:color w:val="auto"/>
        </w:rPr>
        <w:t>listopada</w:t>
      </w:r>
      <w:r>
        <w:rPr>
          <w:rFonts w:asciiTheme="minorHAnsi" w:hAnsiTheme="minorHAnsi" w:cstheme="minorHAnsi"/>
          <w:color w:val="auto"/>
        </w:rPr>
        <w:t xml:space="preserve"> 2022 roku </w:t>
      </w:r>
    </w:p>
    <w:p w14:paraId="3DC6D452" w14:textId="77777777" w:rsidR="005E11CB" w:rsidRDefault="005E11CB" w:rsidP="005E11CB">
      <w:pPr>
        <w:spacing w:after="3" w:line="268" w:lineRule="auto"/>
        <w:ind w:right="5772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DYREKTOR </w:t>
      </w:r>
    </w:p>
    <w:p w14:paraId="0FCC2CBA" w14:textId="77777777" w:rsidR="005E11CB" w:rsidRDefault="005E11CB" w:rsidP="005E11CB">
      <w:pPr>
        <w:tabs>
          <w:tab w:val="left" w:pos="3261"/>
        </w:tabs>
        <w:spacing w:after="3" w:line="268" w:lineRule="auto"/>
        <w:ind w:right="5772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SĄDU OKRĘGOWEGO w Radomiu </w:t>
      </w:r>
    </w:p>
    <w:p w14:paraId="26DC945E" w14:textId="77777777" w:rsidR="005E11CB" w:rsidRDefault="005E11CB" w:rsidP="005E11CB">
      <w:pPr>
        <w:tabs>
          <w:tab w:val="left" w:pos="3261"/>
        </w:tabs>
        <w:spacing w:after="3" w:line="268" w:lineRule="auto"/>
        <w:ind w:right="5772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ul. Marszałka Józefa Piłsudskiego 10</w:t>
      </w:r>
    </w:p>
    <w:p w14:paraId="7734A7D9" w14:textId="77777777" w:rsidR="005E11CB" w:rsidRDefault="005E11CB" w:rsidP="005E11CB">
      <w:pPr>
        <w:tabs>
          <w:tab w:val="center" w:pos="1683"/>
          <w:tab w:val="center" w:pos="3092"/>
        </w:tabs>
        <w:spacing w:after="360" w:line="268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26-600 Radom</w:t>
      </w:r>
    </w:p>
    <w:p w14:paraId="3A181789" w14:textId="5A551B63" w:rsidR="005E11CB" w:rsidRDefault="005E11CB" w:rsidP="005E11CB">
      <w:pPr>
        <w:spacing w:after="480" w:line="268" w:lineRule="auto"/>
        <w:ind w:left="9" w:hanging="10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KD-135-11</w:t>
      </w:r>
      <w:r w:rsidR="004B6FB8">
        <w:rPr>
          <w:rFonts w:asciiTheme="minorHAnsi" w:hAnsiTheme="minorHAnsi" w:cstheme="minorHAnsi"/>
          <w:color w:val="auto"/>
        </w:rPr>
        <w:t>2</w:t>
      </w:r>
      <w:r>
        <w:rPr>
          <w:rFonts w:asciiTheme="minorHAnsi" w:hAnsiTheme="minorHAnsi" w:cstheme="minorHAnsi"/>
          <w:color w:val="auto"/>
        </w:rPr>
        <w:t>/22</w:t>
      </w:r>
    </w:p>
    <w:p w14:paraId="60156514" w14:textId="77777777" w:rsidR="005E11CB" w:rsidRDefault="005E11CB" w:rsidP="005E11CB">
      <w:pPr>
        <w:pStyle w:val="Nagwek1"/>
        <w:spacing w:after="480" w:line="268" w:lineRule="auto"/>
        <w:jc w:val="left"/>
        <w:rPr>
          <w:b/>
          <w:color w:val="auto"/>
          <w:sz w:val="30"/>
          <w:szCs w:val="30"/>
        </w:rPr>
      </w:pPr>
      <w:r>
        <w:rPr>
          <w:b/>
          <w:color w:val="auto"/>
          <w:sz w:val="30"/>
          <w:szCs w:val="30"/>
        </w:rPr>
        <w:t xml:space="preserve">Informacja </w:t>
      </w:r>
    </w:p>
    <w:p w14:paraId="494BA53B" w14:textId="4D190F11" w:rsidR="005E11CB" w:rsidRDefault="005E11CB" w:rsidP="005E11CB">
      <w:pPr>
        <w:pStyle w:val="Nagwek1"/>
        <w:spacing w:after="480" w:line="268" w:lineRule="auto"/>
        <w:jc w:val="left"/>
        <w:rPr>
          <w:b/>
          <w:color w:val="auto"/>
          <w:sz w:val="30"/>
          <w:szCs w:val="30"/>
        </w:rPr>
      </w:pPr>
      <w:r>
        <w:rPr>
          <w:b/>
          <w:color w:val="auto"/>
          <w:sz w:val="30"/>
          <w:szCs w:val="30"/>
        </w:rPr>
        <w:t>o unieważnieniu udzielania zamówienia</w:t>
      </w:r>
    </w:p>
    <w:p w14:paraId="30821CE6" w14:textId="7357A858" w:rsidR="005E11CB" w:rsidRDefault="005E11CB" w:rsidP="00BE1227">
      <w:pPr>
        <w:pStyle w:val="Nagwek1"/>
        <w:spacing w:after="480" w:line="268" w:lineRule="auto"/>
        <w:jc w:val="left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color w:val="auto"/>
          <w:sz w:val="22"/>
        </w:rPr>
        <w:t>Sąd Okręgowy w Radomiu informuj</w:t>
      </w:r>
      <w:r w:rsidR="00BE1227">
        <w:rPr>
          <w:rFonts w:asciiTheme="minorHAnsi" w:hAnsiTheme="minorHAnsi" w:cstheme="minorHAnsi"/>
          <w:color w:val="auto"/>
          <w:sz w:val="22"/>
        </w:rPr>
        <w:t>e</w:t>
      </w:r>
      <w:r>
        <w:rPr>
          <w:rFonts w:asciiTheme="minorHAnsi" w:hAnsiTheme="minorHAnsi" w:cstheme="minorHAnsi"/>
          <w:color w:val="auto"/>
          <w:sz w:val="22"/>
        </w:rPr>
        <w:t xml:space="preserve"> o unieważnieniu procedury udzielania zamówienia prowadzonego w ramach </w:t>
      </w:r>
      <w:r w:rsidRPr="00BE1227">
        <w:rPr>
          <w:rFonts w:asciiTheme="minorHAnsi" w:hAnsiTheme="minorHAnsi" w:cstheme="minorHAnsi"/>
          <w:bCs/>
          <w:sz w:val="22"/>
        </w:rPr>
        <w:t>ZAPYTANI</w:t>
      </w:r>
      <w:r w:rsidR="00BE1227" w:rsidRPr="00BE1227">
        <w:rPr>
          <w:rFonts w:asciiTheme="minorHAnsi" w:hAnsiTheme="minorHAnsi" w:cstheme="minorHAnsi"/>
          <w:bCs/>
          <w:sz w:val="22"/>
        </w:rPr>
        <w:t>A</w:t>
      </w:r>
      <w:r w:rsidRPr="00BE1227">
        <w:rPr>
          <w:rFonts w:asciiTheme="minorHAnsi" w:hAnsiTheme="minorHAnsi" w:cstheme="minorHAnsi"/>
          <w:bCs/>
          <w:sz w:val="22"/>
        </w:rPr>
        <w:t xml:space="preserve"> OFERTOWE</w:t>
      </w:r>
      <w:r w:rsidR="00BE1227">
        <w:rPr>
          <w:rFonts w:asciiTheme="minorHAnsi" w:hAnsiTheme="minorHAnsi" w:cstheme="minorHAnsi"/>
          <w:bCs/>
          <w:sz w:val="22"/>
        </w:rPr>
        <w:t>GO</w:t>
      </w:r>
      <w:r w:rsidRPr="00BE1227">
        <w:rPr>
          <w:rFonts w:asciiTheme="minorHAnsi" w:hAnsiTheme="minorHAnsi" w:cstheme="minorHAnsi"/>
          <w:bCs/>
          <w:sz w:val="22"/>
        </w:rPr>
        <w:t xml:space="preserve"> Nr KD-135-11</w:t>
      </w:r>
      <w:r w:rsidR="004B6FB8">
        <w:rPr>
          <w:rFonts w:asciiTheme="minorHAnsi" w:hAnsiTheme="minorHAnsi" w:cstheme="minorHAnsi"/>
          <w:bCs/>
          <w:sz w:val="22"/>
        </w:rPr>
        <w:t>2</w:t>
      </w:r>
      <w:r w:rsidRPr="00BE1227">
        <w:rPr>
          <w:rFonts w:asciiTheme="minorHAnsi" w:hAnsiTheme="minorHAnsi" w:cstheme="minorHAnsi"/>
          <w:bCs/>
          <w:sz w:val="22"/>
        </w:rPr>
        <w:t>/22 zaproszeni</w:t>
      </w:r>
      <w:r w:rsidR="00BE1227">
        <w:rPr>
          <w:rFonts w:asciiTheme="minorHAnsi" w:hAnsiTheme="minorHAnsi" w:cstheme="minorHAnsi"/>
          <w:bCs/>
          <w:sz w:val="22"/>
        </w:rPr>
        <w:t>a</w:t>
      </w:r>
      <w:r w:rsidRPr="00BE1227">
        <w:rPr>
          <w:rFonts w:asciiTheme="minorHAnsi" w:hAnsiTheme="minorHAnsi" w:cstheme="minorHAnsi"/>
          <w:bCs/>
          <w:sz w:val="22"/>
        </w:rPr>
        <w:t xml:space="preserve"> do składania ofert na świadczenie usług medycznych w zakresie medycyny pracy dla pracowników Sądu Rejonowego w </w:t>
      </w:r>
      <w:r w:rsidR="004B6FB8">
        <w:rPr>
          <w:rFonts w:asciiTheme="minorHAnsi" w:hAnsiTheme="minorHAnsi" w:cstheme="minorHAnsi"/>
          <w:bCs/>
          <w:sz w:val="22"/>
        </w:rPr>
        <w:t>Zwoleniu</w:t>
      </w:r>
      <w:r w:rsidRPr="00BE1227">
        <w:rPr>
          <w:rFonts w:asciiTheme="minorHAnsi" w:hAnsiTheme="minorHAnsi" w:cstheme="minorHAnsi"/>
          <w:bCs/>
          <w:sz w:val="22"/>
        </w:rPr>
        <w:t xml:space="preserve"> w okresie od 01.01.2023 r. do 31.12.2024 r.</w:t>
      </w:r>
      <w:r w:rsidR="00BE1227">
        <w:rPr>
          <w:rFonts w:asciiTheme="minorHAnsi" w:hAnsiTheme="minorHAnsi" w:cstheme="minorHAnsi"/>
          <w:bCs/>
          <w:sz w:val="22"/>
        </w:rPr>
        <w:t>, opublikowanego w dniu 10 listopada 2022 roku na stronie podmiotowej BIP Sądu Okręgowego w Radomiu.</w:t>
      </w:r>
    </w:p>
    <w:p w14:paraId="0A6D16B6" w14:textId="77777777" w:rsidR="00B7382E" w:rsidRDefault="00B7382E" w:rsidP="00B7382E">
      <w:r>
        <w:t xml:space="preserve">Podstawa prawna: </w:t>
      </w:r>
      <w:r w:rsidRPr="008B46C9">
        <w:t xml:space="preserve">§ </w:t>
      </w:r>
      <w:r>
        <w:t xml:space="preserve">7 ust. 13 </w:t>
      </w:r>
      <w:r w:rsidRPr="008B46C9">
        <w:t xml:space="preserve">Regulaminu  udzielania zamówień publicznych na dostawy, usługi i roboty budowlane o wartości mniejszej niż 130 000 złotych dla: Sądu Okręgowego w Radomiu, Sądu Rejonowego w Lipsku, Sądu Rejonowego w Szydłowcu, Sądu Rejonowego w Przysusze i Sądu Rejonowego w Zwoleniu, </w:t>
      </w:r>
      <w:r>
        <w:t xml:space="preserve">stanowiącego Załącznik nr 7 do polityki rachunkowości SO, wprowadzonego  </w:t>
      </w:r>
      <w:r w:rsidRPr="008B46C9">
        <w:t>Aneksem Nr F-0011-2/2021 z dnia 27 stycznia 2021 r. do Zarządzenia nr F-0011-1/2018 Dyrektora Sądu Okręgowego w Radomiu z dnia 20.03.2018 r. w spraw</w:t>
      </w:r>
      <w:r>
        <w:t>ie wprowadzenia Zasad (polityki</w:t>
      </w:r>
      <w:r w:rsidRPr="008B46C9">
        <w:t>) rachunkowości.</w:t>
      </w:r>
    </w:p>
    <w:p w14:paraId="61D6FD3E" w14:textId="0FBE300F" w:rsidR="005E11CB" w:rsidRDefault="005E11CB" w:rsidP="005E11CB"/>
    <w:p w14:paraId="0E465E95" w14:textId="77777777" w:rsidR="005E11CB" w:rsidRPr="005E11CB" w:rsidRDefault="005E11CB" w:rsidP="005E11CB"/>
    <w:p w14:paraId="7B3A3484" w14:textId="77777777" w:rsidR="005E11CB" w:rsidRDefault="005E11CB" w:rsidP="005E11CB">
      <w:pPr>
        <w:pStyle w:val="Default"/>
        <w:spacing w:line="268" w:lineRule="auto"/>
        <w:ind w:left="5245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DYREKTOR</w:t>
      </w:r>
      <w:r>
        <w:rPr>
          <w:rFonts w:asciiTheme="minorHAnsi" w:hAnsiTheme="minorHAnsi" w:cstheme="minorHAnsi"/>
          <w:color w:val="auto"/>
          <w:sz w:val="22"/>
          <w:szCs w:val="22"/>
        </w:rPr>
        <w:br/>
        <w:t>SĄDU OKRĘGOWEGO W RADOMIU</w:t>
      </w:r>
    </w:p>
    <w:p w14:paraId="02FD98AE" w14:textId="77777777" w:rsidR="005E11CB" w:rsidRDefault="005E11CB" w:rsidP="005E11CB">
      <w:pPr>
        <w:pStyle w:val="Default"/>
        <w:spacing w:line="268" w:lineRule="auto"/>
        <w:ind w:left="5245"/>
        <w:rPr>
          <w:rFonts w:asciiTheme="minorHAnsi" w:hAnsiTheme="minorHAnsi" w:cstheme="minorHAnsi"/>
          <w:color w:val="auto"/>
          <w:sz w:val="22"/>
          <w:szCs w:val="22"/>
        </w:rPr>
      </w:pPr>
    </w:p>
    <w:p w14:paraId="55D6EDE7" w14:textId="480B8DC7" w:rsidR="005E11CB" w:rsidRDefault="005E11CB" w:rsidP="005E11CB">
      <w:pPr>
        <w:pStyle w:val="Default"/>
        <w:spacing w:after="120" w:line="268" w:lineRule="auto"/>
        <w:ind w:left="5245"/>
        <w:rPr>
          <w:rFonts w:asciiTheme="minorHAnsi" w:hAnsiTheme="minorHAnsi" w:cstheme="minorHAnsi"/>
          <w:i/>
          <w:color w:val="auto"/>
          <w:sz w:val="22"/>
          <w:szCs w:val="22"/>
        </w:rPr>
      </w:pPr>
      <w:r>
        <w:rPr>
          <w:rFonts w:asciiTheme="minorHAnsi" w:hAnsiTheme="minorHAnsi" w:cstheme="minorHAnsi"/>
          <w:i/>
          <w:color w:val="auto"/>
          <w:sz w:val="22"/>
          <w:szCs w:val="22"/>
        </w:rPr>
        <w:t>Łukasz Kulesza</w:t>
      </w:r>
    </w:p>
    <w:p w14:paraId="7E4AD88A" w14:textId="69ACF97B" w:rsidR="00EC7AAD" w:rsidRDefault="00EC7AAD" w:rsidP="005E11CB">
      <w:pPr>
        <w:pStyle w:val="Default"/>
        <w:spacing w:after="120" w:line="268" w:lineRule="auto"/>
        <w:ind w:left="5245"/>
        <w:rPr>
          <w:rFonts w:asciiTheme="minorHAnsi" w:hAnsiTheme="minorHAnsi" w:cstheme="minorHAnsi"/>
          <w:i/>
          <w:color w:val="auto"/>
          <w:sz w:val="22"/>
          <w:szCs w:val="22"/>
        </w:rPr>
      </w:pPr>
      <w:r>
        <w:rPr>
          <w:rFonts w:asciiTheme="minorHAnsi" w:hAnsiTheme="minorHAnsi" w:cstheme="minorHAnsi"/>
          <w:i/>
          <w:color w:val="auto"/>
          <w:sz w:val="22"/>
          <w:szCs w:val="22"/>
        </w:rPr>
        <w:t xml:space="preserve">/-/ </w:t>
      </w:r>
      <w:bookmarkStart w:id="0" w:name="_GoBack"/>
      <w:bookmarkEnd w:id="0"/>
      <w:r>
        <w:rPr>
          <w:rFonts w:asciiTheme="minorHAnsi" w:hAnsiTheme="minorHAnsi" w:cstheme="minorHAnsi"/>
          <w:i/>
          <w:color w:val="auto"/>
          <w:sz w:val="22"/>
          <w:szCs w:val="22"/>
        </w:rPr>
        <w:t>Na oryginale właściwe podpisy</w:t>
      </w:r>
    </w:p>
    <w:p w14:paraId="31719495" w14:textId="77777777" w:rsidR="005E11CB" w:rsidRDefault="005E11CB" w:rsidP="005E11CB">
      <w:pPr>
        <w:spacing w:after="139" w:line="268" w:lineRule="auto"/>
        <w:ind w:left="4" w:right="4576" w:hanging="5"/>
        <w:jc w:val="both"/>
        <w:rPr>
          <w:rFonts w:asciiTheme="minorHAnsi" w:hAnsiTheme="minorHAnsi" w:cstheme="minorHAnsi"/>
          <w:color w:val="auto"/>
        </w:rPr>
      </w:pPr>
    </w:p>
    <w:p w14:paraId="5507963D" w14:textId="77777777" w:rsidR="005E11CB" w:rsidRDefault="005E11CB" w:rsidP="005E11CB">
      <w:pPr>
        <w:rPr>
          <w:rFonts w:asciiTheme="minorHAnsi" w:hAnsiTheme="minorHAnsi" w:cstheme="minorHAnsi"/>
          <w:color w:val="auto"/>
        </w:rPr>
      </w:pPr>
    </w:p>
    <w:p w14:paraId="54DD704C" w14:textId="77777777" w:rsidR="0054767F" w:rsidRDefault="0054767F"/>
    <w:sectPr w:rsidR="005476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C72"/>
    <w:rsid w:val="00207D44"/>
    <w:rsid w:val="00293C72"/>
    <w:rsid w:val="004B6FB8"/>
    <w:rsid w:val="0054767F"/>
    <w:rsid w:val="005E11CB"/>
    <w:rsid w:val="006D2C24"/>
    <w:rsid w:val="00A63F76"/>
    <w:rsid w:val="00B14FB7"/>
    <w:rsid w:val="00B7382E"/>
    <w:rsid w:val="00BE1227"/>
    <w:rsid w:val="00C52402"/>
    <w:rsid w:val="00C76D85"/>
    <w:rsid w:val="00EC7AAD"/>
    <w:rsid w:val="00F32581"/>
    <w:rsid w:val="00FB584D"/>
    <w:rsid w:val="00FF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17501"/>
  <w15:chartTrackingRefBased/>
  <w15:docId w15:val="{CBFC5B33-6D3E-4D3E-8D55-62407FE76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11CB"/>
    <w:pPr>
      <w:spacing w:line="254" w:lineRule="auto"/>
    </w:pPr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5E11CB"/>
    <w:pPr>
      <w:keepNext/>
      <w:keepLines/>
      <w:spacing w:after="0" w:line="254" w:lineRule="auto"/>
      <w:ind w:right="523"/>
      <w:jc w:val="right"/>
      <w:outlineLvl w:val="0"/>
    </w:pPr>
    <w:rPr>
      <w:rFonts w:ascii="Calibri" w:eastAsia="Calibri" w:hAnsi="Calibri" w:cs="Calibri"/>
      <w:color w:val="000000"/>
      <w:sz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E11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E11CB"/>
    <w:rPr>
      <w:rFonts w:ascii="Calibri" w:eastAsia="Calibri" w:hAnsi="Calibri" w:cs="Calibri"/>
      <w:color w:val="000000"/>
      <w:sz w:val="32"/>
      <w:lang w:eastAsia="pl-PL"/>
    </w:rPr>
  </w:style>
  <w:style w:type="paragraph" w:customStyle="1" w:styleId="Default">
    <w:name w:val="Default"/>
    <w:rsid w:val="005E11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E11C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4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Sąd Okręgowy w Radomiu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Malaczewska Beata</dc:creator>
  <cp:keywords/>
  <dc:description/>
  <cp:lastModifiedBy>Malaczewska Beata</cp:lastModifiedBy>
  <cp:revision>4</cp:revision>
  <cp:lastPrinted>2022-11-25T14:12:00Z</cp:lastPrinted>
  <dcterms:created xsi:type="dcterms:W3CDTF">2022-11-25T14:13:00Z</dcterms:created>
  <dcterms:modified xsi:type="dcterms:W3CDTF">2022-11-29T11:02:00Z</dcterms:modified>
</cp:coreProperties>
</file>