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EB" w:rsidRPr="00D83AB4" w:rsidRDefault="00D83AB4" w:rsidP="00D83AB4">
      <w:pPr>
        <w:jc w:val="right"/>
      </w:pPr>
      <w:r w:rsidRPr="00D83AB4">
        <w:t xml:space="preserve">Radom dn. </w:t>
      </w:r>
      <w:r w:rsidR="005A4F8F">
        <w:t>17</w:t>
      </w:r>
      <w:bookmarkStart w:id="0" w:name="_GoBack"/>
      <w:bookmarkEnd w:id="0"/>
      <w:r w:rsidR="00BD027B">
        <w:t xml:space="preserve"> </w:t>
      </w:r>
      <w:r w:rsidR="001C28C8">
        <w:t>marca</w:t>
      </w:r>
      <w:r w:rsidR="00BD027B">
        <w:t xml:space="preserve"> </w:t>
      </w:r>
      <w:r w:rsidRPr="00D83AB4">
        <w:t>202</w:t>
      </w:r>
      <w:r w:rsidR="001C28C8">
        <w:t>2</w:t>
      </w:r>
      <w:r>
        <w:t xml:space="preserve"> </w:t>
      </w:r>
      <w:r w:rsidRPr="00D83AB4">
        <w:t>r</w:t>
      </w:r>
      <w:r>
        <w:t>.</w:t>
      </w:r>
      <w:r w:rsidR="007B3BEB" w:rsidRPr="00D83AB4">
        <w:t xml:space="preserve"> </w:t>
      </w:r>
    </w:p>
    <w:p w:rsidR="007B3BEB" w:rsidRPr="007B3BEB" w:rsidRDefault="007B3BEB" w:rsidP="00D83AB4">
      <w:pPr>
        <w:tabs>
          <w:tab w:val="left" w:pos="1134"/>
        </w:tabs>
        <w:spacing w:after="0" w:line="240" w:lineRule="auto"/>
        <w:ind w:right="5670"/>
        <w:jc w:val="center"/>
        <w:rPr>
          <w:b/>
        </w:rPr>
      </w:pPr>
      <w:r w:rsidRPr="007B3BEB">
        <w:rPr>
          <w:b/>
        </w:rPr>
        <w:t>DYREKTOR</w:t>
      </w:r>
    </w:p>
    <w:p w:rsidR="007B3BEB" w:rsidRPr="007B3BEB" w:rsidRDefault="007B3BEB" w:rsidP="00D83AB4">
      <w:pPr>
        <w:tabs>
          <w:tab w:val="left" w:pos="1134"/>
        </w:tabs>
        <w:spacing w:after="0" w:line="240" w:lineRule="auto"/>
        <w:ind w:right="5670"/>
        <w:jc w:val="center"/>
        <w:rPr>
          <w:b/>
        </w:rPr>
      </w:pPr>
      <w:r w:rsidRPr="007B3BEB">
        <w:rPr>
          <w:b/>
        </w:rPr>
        <w:t>SĄDU  OKRĘGOWEGO</w:t>
      </w:r>
    </w:p>
    <w:p w:rsidR="007B3BEB" w:rsidRPr="007B3BEB" w:rsidRDefault="007B3BEB" w:rsidP="00D83AB4">
      <w:pPr>
        <w:tabs>
          <w:tab w:val="left" w:pos="1134"/>
        </w:tabs>
        <w:spacing w:after="0" w:line="240" w:lineRule="auto"/>
        <w:ind w:right="5670"/>
        <w:jc w:val="center"/>
        <w:rPr>
          <w:b/>
        </w:rPr>
      </w:pPr>
      <w:r w:rsidRPr="007B3BEB">
        <w:rPr>
          <w:b/>
        </w:rPr>
        <w:t>w Radomiu</w:t>
      </w:r>
    </w:p>
    <w:p w:rsidR="007B3BEB" w:rsidRPr="00871A84" w:rsidRDefault="007B3BEB" w:rsidP="00D83AB4">
      <w:pPr>
        <w:tabs>
          <w:tab w:val="left" w:pos="1134"/>
        </w:tabs>
        <w:spacing w:after="0" w:line="240" w:lineRule="auto"/>
        <w:ind w:right="5670"/>
        <w:jc w:val="center"/>
      </w:pPr>
      <w:r w:rsidRPr="00871A84">
        <w:t>ul. Marszałka Józefa Piłsudskiego 10</w:t>
      </w:r>
    </w:p>
    <w:p w:rsidR="00D83AB4" w:rsidRPr="00871A84" w:rsidRDefault="00D83AB4" w:rsidP="00D83AB4">
      <w:pPr>
        <w:tabs>
          <w:tab w:val="left" w:pos="1134"/>
        </w:tabs>
        <w:spacing w:after="0" w:line="240" w:lineRule="auto"/>
        <w:ind w:right="5670"/>
        <w:jc w:val="center"/>
      </w:pPr>
      <w:r w:rsidRPr="00871A84">
        <w:t>26-600 Radom</w:t>
      </w:r>
    </w:p>
    <w:p w:rsidR="00D83AB4" w:rsidRDefault="00D83AB4" w:rsidP="007B3BEB">
      <w:pPr>
        <w:tabs>
          <w:tab w:val="left" w:pos="1134"/>
        </w:tabs>
        <w:rPr>
          <w:b/>
        </w:rPr>
      </w:pPr>
    </w:p>
    <w:p w:rsidR="00D83AB4" w:rsidRDefault="00D83AB4" w:rsidP="007B3BEB">
      <w:pPr>
        <w:tabs>
          <w:tab w:val="left" w:pos="1134"/>
        </w:tabs>
        <w:rPr>
          <w:b/>
        </w:rPr>
      </w:pPr>
    </w:p>
    <w:p w:rsidR="007B3BEB" w:rsidRPr="007B3BEB" w:rsidRDefault="001C28C8" w:rsidP="007B3BEB">
      <w:pPr>
        <w:tabs>
          <w:tab w:val="left" w:pos="1134"/>
        </w:tabs>
        <w:rPr>
          <w:b/>
        </w:rPr>
      </w:pPr>
      <w:r>
        <w:rPr>
          <w:b/>
        </w:rPr>
        <w:t>PPOŻ-280-1/22</w:t>
      </w:r>
    </w:p>
    <w:p w:rsidR="007B3BEB" w:rsidRDefault="007B3BEB" w:rsidP="007B3BEB"/>
    <w:p w:rsidR="007B3BEB" w:rsidRDefault="007B3BEB" w:rsidP="007B3BEB">
      <w:pPr>
        <w:jc w:val="center"/>
        <w:rPr>
          <w:b/>
        </w:rPr>
      </w:pPr>
      <w:r w:rsidRPr="007B3BEB">
        <w:rPr>
          <w:b/>
        </w:rPr>
        <w:t>Informa</w:t>
      </w:r>
      <w:r w:rsidR="00A24643">
        <w:rPr>
          <w:b/>
        </w:rPr>
        <w:t xml:space="preserve">cja o wyborze oferty </w:t>
      </w:r>
    </w:p>
    <w:p w:rsidR="007B3BEB" w:rsidRPr="007B3BEB" w:rsidRDefault="007B3BEB" w:rsidP="007B3BEB">
      <w:pPr>
        <w:jc w:val="center"/>
        <w:rPr>
          <w:b/>
        </w:rPr>
      </w:pPr>
    </w:p>
    <w:p w:rsidR="007B3BEB" w:rsidRDefault="007B3BEB" w:rsidP="00D83AB4">
      <w:pPr>
        <w:ind w:firstLine="708"/>
        <w:jc w:val="both"/>
      </w:pPr>
      <w:r>
        <w:t xml:space="preserve">Sąd Okręgowy w Radomiu w związku z prowadzonym </w:t>
      </w:r>
      <w:r w:rsidR="00D83AB4">
        <w:t xml:space="preserve">postępowaniem </w:t>
      </w:r>
      <w:r w:rsidR="002E0A0C">
        <w:t>na „</w:t>
      </w:r>
      <w:r w:rsidR="001C28C8" w:rsidRPr="001C28C8">
        <w:t>Świadczenie usług polegających na wykonywaniu konserwacji, przeglądów technicznych oraz napraw sprzętu i urządzeń przeciwpożarowych w obiektach Sądu Okręgowego w Radomiu oraz Sądów Rejonowych w: Lipsku, Przysusze, Szydłowcu i Zwoleniu</w:t>
      </w:r>
      <w:r w:rsidR="002E0A0C">
        <w:t>” informuj</w:t>
      </w:r>
      <w:r w:rsidR="001C28C8">
        <w:t>e</w:t>
      </w:r>
      <w:r w:rsidR="00F650FD">
        <w:t>, iż:</w:t>
      </w:r>
    </w:p>
    <w:p w:rsidR="007B3BEB" w:rsidRDefault="007B3BEB" w:rsidP="007B3BEB">
      <w:pPr>
        <w:ind w:firstLine="708"/>
      </w:pPr>
    </w:p>
    <w:p w:rsidR="007B3BEB" w:rsidRDefault="007B3BEB" w:rsidP="007B3BEB"/>
    <w:p w:rsidR="007B3BEB" w:rsidRDefault="00A63EC4" w:rsidP="007B3BEB">
      <w:r>
        <w:t xml:space="preserve">Wybrano ofertę </w:t>
      </w:r>
      <w:r w:rsidR="007B3BEB">
        <w:t>złożoną przez:</w:t>
      </w:r>
    </w:p>
    <w:p w:rsidR="007B3BEB" w:rsidRDefault="007B3BEB" w:rsidP="007B3BEB"/>
    <w:p w:rsidR="001C28C8" w:rsidRPr="001C28C8" w:rsidRDefault="001C28C8" w:rsidP="001C28C8">
      <w:pPr>
        <w:tabs>
          <w:tab w:val="left" w:pos="6912"/>
        </w:tabs>
        <w:spacing w:after="120"/>
        <w:rPr>
          <w:b/>
        </w:rPr>
      </w:pPr>
      <w:r w:rsidRPr="001C28C8">
        <w:rPr>
          <w:b/>
        </w:rPr>
        <w:t>Przedsiębiorstwo Handlowo - Techniczne</w:t>
      </w:r>
    </w:p>
    <w:p w:rsidR="001C28C8" w:rsidRDefault="001C28C8" w:rsidP="001C28C8">
      <w:pPr>
        <w:tabs>
          <w:tab w:val="left" w:pos="6912"/>
        </w:tabs>
        <w:spacing w:after="120"/>
        <w:rPr>
          <w:b/>
        </w:rPr>
      </w:pPr>
      <w:r>
        <w:rPr>
          <w:b/>
        </w:rPr>
        <w:t>SUPON sp. z o.o.</w:t>
      </w:r>
      <w:r w:rsidRPr="001C28C8">
        <w:rPr>
          <w:b/>
        </w:rPr>
        <w:t xml:space="preserve"> </w:t>
      </w:r>
    </w:p>
    <w:p w:rsidR="001C28C8" w:rsidRPr="001C28C8" w:rsidRDefault="001C28C8" w:rsidP="001C28C8">
      <w:pPr>
        <w:tabs>
          <w:tab w:val="left" w:pos="6912"/>
        </w:tabs>
        <w:spacing w:after="120"/>
        <w:rPr>
          <w:b/>
        </w:rPr>
      </w:pPr>
      <w:r w:rsidRPr="001C28C8">
        <w:rPr>
          <w:b/>
        </w:rPr>
        <w:t>ul. Sandomierska 105</w:t>
      </w:r>
    </w:p>
    <w:p w:rsidR="008163D6" w:rsidRDefault="001C28C8" w:rsidP="008163D6">
      <w:pPr>
        <w:tabs>
          <w:tab w:val="left" w:pos="6912"/>
        </w:tabs>
        <w:spacing w:after="120"/>
        <w:rPr>
          <w:b/>
        </w:rPr>
      </w:pPr>
      <w:r w:rsidRPr="001C28C8">
        <w:rPr>
          <w:b/>
        </w:rPr>
        <w:t>25-324 Kielce</w:t>
      </w:r>
    </w:p>
    <w:p w:rsidR="008163D6" w:rsidRPr="00367F6C" w:rsidRDefault="008163D6" w:rsidP="008163D6">
      <w:pPr>
        <w:tabs>
          <w:tab w:val="left" w:pos="6912"/>
        </w:tabs>
        <w:spacing w:after="120"/>
      </w:pPr>
    </w:p>
    <w:p w:rsidR="008163D6" w:rsidRDefault="00367F6C" w:rsidP="008163D6">
      <w:pPr>
        <w:ind w:left="5664"/>
      </w:pPr>
      <w:r w:rsidRPr="00367F6C">
        <w:t>Dyrektor Sądu Okręgowego</w:t>
      </w:r>
    </w:p>
    <w:p w:rsidR="008163D6" w:rsidRDefault="0009058C" w:rsidP="008163D6">
      <w:pPr>
        <w:ind w:left="6372"/>
        <w:rPr>
          <w:i/>
        </w:rPr>
      </w:pPr>
      <w:r w:rsidRPr="0009058C">
        <w:rPr>
          <w:i/>
        </w:rPr>
        <w:t>Jan Kulig</w:t>
      </w:r>
    </w:p>
    <w:p w:rsidR="002E0A0C" w:rsidRDefault="0009058C" w:rsidP="008163D6">
      <w:pPr>
        <w:ind w:left="5664"/>
        <w:rPr>
          <w:b/>
        </w:rPr>
      </w:pPr>
      <w:r>
        <w:rPr>
          <w:i/>
        </w:rPr>
        <w:t>/na oryginale właściwe podpisy/</w:t>
      </w:r>
    </w:p>
    <w:p w:rsidR="001B1887" w:rsidRDefault="00A24643" w:rsidP="001B1887">
      <w:pPr>
        <w:rPr>
          <w:b/>
        </w:rPr>
      </w:pPr>
      <w:r>
        <w:rPr>
          <w:b/>
        </w:rPr>
        <w:t>Kryterium wyboru</w:t>
      </w:r>
      <w:r w:rsidR="001B1887">
        <w:rPr>
          <w:b/>
        </w:rPr>
        <w:t xml:space="preserve"> –</w:t>
      </w:r>
      <w:r w:rsidR="00D83AB4">
        <w:rPr>
          <w:b/>
        </w:rPr>
        <w:t xml:space="preserve"> </w:t>
      </w:r>
      <w:r w:rsidR="001B1887">
        <w:rPr>
          <w:b/>
        </w:rPr>
        <w:t xml:space="preserve">100% </w:t>
      </w:r>
      <w:r w:rsidR="00D83AB4">
        <w:rPr>
          <w:b/>
        </w:rPr>
        <w:t>cena</w:t>
      </w:r>
    </w:p>
    <w:p w:rsidR="001B1887" w:rsidRPr="007B3BEB" w:rsidRDefault="00A63EC4" w:rsidP="001B1887">
      <w:pPr>
        <w:rPr>
          <w:b/>
        </w:rPr>
      </w:pPr>
      <w:r>
        <w:rPr>
          <w:b/>
        </w:rPr>
        <w:t xml:space="preserve">Cena brutto – </w:t>
      </w:r>
      <w:r w:rsidR="001C28C8">
        <w:rPr>
          <w:b/>
        </w:rPr>
        <w:t>94.530,42</w:t>
      </w:r>
      <w:r>
        <w:rPr>
          <w:b/>
        </w:rPr>
        <w:t xml:space="preserve"> </w:t>
      </w:r>
      <w:r w:rsidR="001B1887">
        <w:rPr>
          <w:b/>
        </w:rPr>
        <w:t>zł</w:t>
      </w:r>
    </w:p>
    <w:p w:rsidR="007B3BEB" w:rsidRDefault="007B3BEB" w:rsidP="007B3BEB"/>
    <w:p w:rsidR="007B3BEB" w:rsidRDefault="007B3BEB"/>
    <w:sectPr w:rsidR="007B3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D75" w:rsidRDefault="00063D75" w:rsidP="00BE16B7">
      <w:pPr>
        <w:spacing w:after="0" w:line="240" w:lineRule="auto"/>
      </w:pPr>
      <w:r>
        <w:separator/>
      </w:r>
    </w:p>
  </w:endnote>
  <w:endnote w:type="continuationSeparator" w:id="0">
    <w:p w:rsidR="00063D75" w:rsidRDefault="00063D75" w:rsidP="00BE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B7" w:rsidRDefault="00BE16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B7" w:rsidRDefault="00BE16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B7" w:rsidRDefault="00BE16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D75" w:rsidRDefault="00063D75" w:rsidP="00BE16B7">
      <w:pPr>
        <w:spacing w:after="0" w:line="240" w:lineRule="auto"/>
      </w:pPr>
      <w:r>
        <w:separator/>
      </w:r>
    </w:p>
  </w:footnote>
  <w:footnote w:type="continuationSeparator" w:id="0">
    <w:p w:rsidR="00063D75" w:rsidRDefault="00063D75" w:rsidP="00BE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B7" w:rsidRDefault="00BE16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B7" w:rsidRDefault="00BE16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B7" w:rsidRDefault="00BE16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CE"/>
    <w:rsid w:val="00063D75"/>
    <w:rsid w:val="0009058C"/>
    <w:rsid w:val="00124DEC"/>
    <w:rsid w:val="001B1887"/>
    <w:rsid w:val="001C28C8"/>
    <w:rsid w:val="002E0A0C"/>
    <w:rsid w:val="002F1C46"/>
    <w:rsid w:val="00342610"/>
    <w:rsid w:val="00367F6C"/>
    <w:rsid w:val="003F4B41"/>
    <w:rsid w:val="004F0825"/>
    <w:rsid w:val="005A4F8F"/>
    <w:rsid w:val="007B3BEB"/>
    <w:rsid w:val="008163D6"/>
    <w:rsid w:val="00822463"/>
    <w:rsid w:val="00871A84"/>
    <w:rsid w:val="00871B63"/>
    <w:rsid w:val="00A24643"/>
    <w:rsid w:val="00A25465"/>
    <w:rsid w:val="00A33607"/>
    <w:rsid w:val="00A472E7"/>
    <w:rsid w:val="00A63EC4"/>
    <w:rsid w:val="00B27D29"/>
    <w:rsid w:val="00B30918"/>
    <w:rsid w:val="00B615D9"/>
    <w:rsid w:val="00BD027B"/>
    <w:rsid w:val="00BE16B7"/>
    <w:rsid w:val="00C06BF4"/>
    <w:rsid w:val="00D83AB4"/>
    <w:rsid w:val="00DC0373"/>
    <w:rsid w:val="00E105CE"/>
    <w:rsid w:val="00F13C79"/>
    <w:rsid w:val="00F6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6B7"/>
  </w:style>
  <w:style w:type="paragraph" w:styleId="Stopka">
    <w:name w:val="footer"/>
    <w:basedOn w:val="Normalny"/>
    <w:link w:val="StopkaZnak"/>
    <w:uiPriority w:val="99"/>
    <w:unhideWhenUsed/>
    <w:rsid w:val="00BE1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6B7"/>
  </w:style>
  <w:style w:type="paragraph" w:styleId="Tekstdymka">
    <w:name w:val="Balloon Text"/>
    <w:basedOn w:val="Normalny"/>
    <w:link w:val="TekstdymkaZnak"/>
    <w:uiPriority w:val="99"/>
    <w:semiHidden/>
    <w:unhideWhenUsed/>
    <w:rsid w:val="00A33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4CF16-C273-4ED9-A55A-8BB8CEAB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2022-03-17T11:58:00Z</dcterms:created>
  <dcterms:modified xsi:type="dcterms:W3CDTF">2022-03-23T06:51:00Z</dcterms:modified>
</cp:coreProperties>
</file>