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73" w:rsidRPr="005A314A" w:rsidRDefault="006E4C07" w:rsidP="005A314A">
      <w:pPr>
        <w:spacing w:after="0" w:line="271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17</w:t>
      </w:r>
      <w:r w:rsidR="00F62FD3" w:rsidRPr="005A314A">
        <w:rPr>
          <w:rFonts w:ascii="Arial" w:hAnsi="Arial" w:cs="Arial"/>
        </w:rPr>
        <w:t xml:space="preserve"> listopada 2021 r.</w:t>
      </w:r>
    </w:p>
    <w:p w:rsidR="006B18EB" w:rsidRPr="005A314A" w:rsidRDefault="006B18EB" w:rsidP="00E21FDB">
      <w:pPr>
        <w:pStyle w:val="Bezodstpw"/>
        <w:spacing w:line="271" w:lineRule="auto"/>
        <w:ind w:right="6095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D Y R E K T O R</w:t>
      </w:r>
    </w:p>
    <w:p w:rsidR="006B18EB" w:rsidRPr="005A314A" w:rsidRDefault="006B18EB" w:rsidP="00E21FDB">
      <w:pPr>
        <w:pStyle w:val="Bezodstpw"/>
        <w:spacing w:line="271" w:lineRule="auto"/>
        <w:ind w:right="6095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SĄDU OKRĘGOWEGO</w:t>
      </w:r>
    </w:p>
    <w:p w:rsidR="00E21FDB" w:rsidRDefault="006B18EB" w:rsidP="00E21FDB">
      <w:pPr>
        <w:pStyle w:val="Bezodstpw"/>
        <w:spacing w:line="271" w:lineRule="auto"/>
        <w:ind w:right="6095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ul. Piłsudskiego 10</w:t>
      </w:r>
    </w:p>
    <w:p w:rsidR="006B18EB" w:rsidRPr="005A314A" w:rsidRDefault="006B18EB" w:rsidP="00E21FDB">
      <w:pPr>
        <w:pStyle w:val="Bezodstpw"/>
        <w:spacing w:line="271" w:lineRule="auto"/>
        <w:ind w:right="6095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26-600 Radom</w:t>
      </w:r>
    </w:p>
    <w:p w:rsidR="006B18EB" w:rsidRPr="005A314A" w:rsidRDefault="006B18EB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Default="005A314A" w:rsidP="005A314A">
      <w:pPr>
        <w:spacing w:after="0" w:line="271" w:lineRule="auto"/>
        <w:jc w:val="both"/>
        <w:rPr>
          <w:rFonts w:ascii="Arial" w:hAnsi="Arial" w:cs="Arial"/>
        </w:rPr>
      </w:pPr>
    </w:p>
    <w:p w:rsidR="00F62FD3" w:rsidRPr="005A314A" w:rsidRDefault="006E4C07" w:rsidP="005A314A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4B1C5F" w:rsidRPr="005A314A">
        <w:rPr>
          <w:rFonts w:ascii="Arial" w:hAnsi="Arial" w:cs="Arial"/>
        </w:rPr>
        <w:t>/21</w:t>
      </w:r>
    </w:p>
    <w:p w:rsidR="007F1C7A" w:rsidRDefault="007F1C7A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Pr="005A314A" w:rsidRDefault="005A314A" w:rsidP="005A314A">
      <w:pPr>
        <w:spacing w:after="0" w:line="271" w:lineRule="auto"/>
        <w:jc w:val="both"/>
        <w:rPr>
          <w:rFonts w:ascii="Arial" w:hAnsi="Arial" w:cs="Arial"/>
        </w:rPr>
      </w:pPr>
    </w:p>
    <w:p w:rsidR="004B1C5F" w:rsidRPr="005A314A" w:rsidRDefault="004B1C5F" w:rsidP="005A314A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5A314A">
        <w:rPr>
          <w:rFonts w:ascii="Arial" w:hAnsi="Arial" w:cs="Arial"/>
          <w:b/>
          <w:u w:val="single"/>
        </w:rPr>
        <w:t>INFORMACJA Z OTWARCIA OFERT</w:t>
      </w:r>
    </w:p>
    <w:p w:rsidR="006E4C07" w:rsidRDefault="004B1C5F" w:rsidP="006E4C07">
      <w:pPr>
        <w:spacing w:after="0" w:line="268" w:lineRule="auto"/>
        <w:jc w:val="center"/>
        <w:rPr>
          <w:rFonts w:cstheme="minorHAnsi"/>
        </w:rPr>
      </w:pPr>
      <w:r w:rsidRPr="004B1C5F">
        <w:rPr>
          <w:rFonts w:ascii="Arial" w:eastAsia="Calibri" w:hAnsi="Arial" w:cs="Arial"/>
        </w:rPr>
        <w:t xml:space="preserve">Dotyczy postępowania o udzielenie zamówienia publicznego, o wartości szacunkowej nieprzekraczającej kwoty 130 000 zł netto, o której mowa w art. 2 ust. 1 pkt. 1 ustawy z dnia 11 września 2019 r. – Prawo zamówień publicznych (Dz. U z 2021r., poz. 1129 ze zm.) na: </w:t>
      </w:r>
      <w:bookmarkStart w:id="0" w:name="_Hlk79047400"/>
      <w:r w:rsidR="006E4C07" w:rsidRPr="006E4C07">
        <w:rPr>
          <w:rFonts w:ascii="Arial" w:hAnsi="Arial" w:cs="Arial"/>
          <w:b/>
        </w:rPr>
        <w:t xml:space="preserve">Dostawę, montaż i wdrożenie systemu rejestracji czasu pracy w budynku </w:t>
      </w:r>
      <w:r w:rsidR="006E4C07">
        <w:rPr>
          <w:rFonts w:ascii="Arial" w:hAnsi="Arial" w:cs="Arial"/>
          <w:b/>
        </w:rPr>
        <w:br/>
      </w:r>
      <w:r w:rsidR="006E4C07">
        <w:rPr>
          <w:rFonts w:ascii="Arial" w:hAnsi="Arial" w:cs="Arial"/>
          <w:b/>
          <w:spacing w:val="4"/>
          <w:kern w:val="16"/>
        </w:rPr>
        <w:t xml:space="preserve">Sądu Okręgowego </w:t>
      </w:r>
      <w:r w:rsidR="006E4C07" w:rsidRPr="006E4C07">
        <w:rPr>
          <w:rFonts w:ascii="Arial" w:hAnsi="Arial" w:cs="Arial"/>
          <w:b/>
          <w:spacing w:val="4"/>
          <w:kern w:val="16"/>
        </w:rPr>
        <w:t xml:space="preserve">w Radomiu przy ul. Piłsudskiego 10, w budynku </w:t>
      </w:r>
      <w:r w:rsidR="006E4C07">
        <w:rPr>
          <w:rFonts w:ascii="Arial" w:hAnsi="Arial" w:cs="Arial"/>
          <w:b/>
          <w:spacing w:val="4"/>
          <w:kern w:val="16"/>
        </w:rPr>
        <w:t xml:space="preserve">Sądu Okręgowego w Radomiu przy </w:t>
      </w:r>
      <w:r w:rsidR="006E4C07" w:rsidRPr="006E4C07">
        <w:rPr>
          <w:rFonts w:ascii="Arial" w:hAnsi="Arial" w:cs="Arial"/>
          <w:b/>
          <w:spacing w:val="4"/>
          <w:kern w:val="16"/>
        </w:rPr>
        <w:t xml:space="preserve">ul. Warszawskiej 1, w budynku Sądu Rejonowego </w:t>
      </w:r>
      <w:r w:rsidR="006E4C07">
        <w:rPr>
          <w:rFonts w:ascii="Arial" w:hAnsi="Arial" w:cs="Arial"/>
          <w:b/>
          <w:spacing w:val="4"/>
          <w:kern w:val="16"/>
        </w:rPr>
        <w:br/>
      </w:r>
      <w:r w:rsidR="006E4C07" w:rsidRPr="006E4C07">
        <w:rPr>
          <w:rFonts w:ascii="Arial" w:hAnsi="Arial" w:cs="Arial"/>
          <w:b/>
          <w:spacing w:val="4"/>
          <w:kern w:val="16"/>
        </w:rPr>
        <w:t xml:space="preserve">w Lipsku przy ul. Partyzantów 1, w budynku Sądu Rejonowego w Szydłowcu </w:t>
      </w:r>
      <w:r w:rsidR="006E4C07">
        <w:rPr>
          <w:rFonts w:ascii="Arial" w:hAnsi="Arial" w:cs="Arial"/>
          <w:b/>
          <w:spacing w:val="4"/>
          <w:kern w:val="16"/>
        </w:rPr>
        <w:br/>
      </w:r>
      <w:r w:rsidR="006E4C07" w:rsidRPr="006E4C07">
        <w:rPr>
          <w:rFonts w:ascii="Arial" w:hAnsi="Arial" w:cs="Arial"/>
          <w:b/>
          <w:spacing w:val="4"/>
          <w:kern w:val="16"/>
        </w:rPr>
        <w:t xml:space="preserve">przy Placu Marii Konopnickiej 7 oraz w budynku Sądu Rejonowego w Zwoleniu </w:t>
      </w:r>
      <w:r w:rsidR="006E4C07">
        <w:rPr>
          <w:rFonts w:ascii="Arial" w:hAnsi="Arial" w:cs="Arial"/>
          <w:b/>
          <w:spacing w:val="4"/>
          <w:kern w:val="16"/>
        </w:rPr>
        <w:br/>
      </w:r>
      <w:r w:rsidR="006E4C07" w:rsidRPr="006E4C07">
        <w:rPr>
          <w:rFonts w:ascii="Arial" w:hAnsi="Arial" w:cs="Arial"/>
          <w:b/>
          <w:spacing w:val="4"/>
          <w:kern w:val="16"/>
        </w:rPr>
        <w:t>przy ul. Moniuszki 6</w:t>
      </w:r>
      <w:r w:rsidR="006E4C07" w:rsidRPr="006E4C07">
        <w:rPr>
          <w:rFonts w:ascii="Arial" w:hAnsi="Arial" w:cs="Arial"/>
          <w:b/>
        </w:rPr>
        <w:t>.”</w:t>
      </w:r>
    </w:p>
    <w:p w:rsidR="005A314A" w:rsidRPr="005A314A" w:rsidRDefault="005A314A" w:rsidP="005A314A">
      <w:pPr>
        <w:spacing w:after="0" w:line="271" w:lineRule="auto"/>
        <w:jc w:val="center"/>
        <w:rPr>
          <w:rFonts w:ascii="Arial" w:hAnsi="Arial" w:cs="Arial"/>
        </w:rPr>
      </w:pPr>
    </w:p>
    <w:p w:rsidR="004B1C5F" w:rsidRPr="005A314A" w:rsidRDefault="004B1C5F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Pr="005A314A" w:rsidRDefault="005A314A" w:rsidP="005A314A">
      <w:pPr>
        <w:spacing w:after="12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5A314A">
        <w:rPr>
          <w:rFonts w:ascii="Arial" w:eastAsia="Calibri" w:hAnsi="Arial" w:cs="Arial"/>
        </w:rPr>
        <w:t xml:space="preserve"> przekazuje informację z otwarcia ofert złożonych w niniejszym postępowaniu.</w:t>
      </w:r>
    </w:p>
    <w:p w:rsidR="005A314A" w:rsidRPr="005A314A" w:rsidRDefault="005A314A" w:rsidP="005A314A">
      <w:pPr>
        <w:numPr>
          <w:ilvl w:val="0"/>
          <w:numId w:val="5"/>
        </w:numPr>
        <w:spacing w:after="120" w:line="271" w:lineRule="auto"/>
        <w:ind w:left="284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 xml:space="preserve">Termin składania ofert upłynął w dniu </w:t>
      </w:r>
      <w:r w:rsidR="006E4C07">
        <w:rPr>
          <w:rFonts w:ascii="Arial" w:eastAsia="Calibri" w:hAnsi="Arial" w:cs="Arial"/>
          <w:b/>
        </w:rPr>
        <w:t>16</w:t>
      </w:r>
      <w:r w:rsidRPr="005A314A">
        <w:rPr>
          <w:rFonts w:ascii="Arial" w:eastAsia="Calibri" w:hAnsi="Arial" w:cs="Arial"/>
          <w:b/>
        </w:rPr>
        <w:t xml:space="preserve"> listopada</w:t>
      </w:r>
      <w:r w:rsidRPr="005A314A">
        <w:rPr>
          <w:rFonts w:ascii="Arial" w:eastAsia="Calibri" w:hAnsi="Arial" w:cs="Arial"/>
        </w:rPr>
        <w:t xml:space="preserve"> </w:t>
      </w:r>
      <w:r w:rsidR="006E4C07">
        <w:rPr>
          <w:rFonts w:ascii="Arial" w:eastAsia="Calibri" w:hAnsi="Arial" w:cs="Arial"/>
          <w:b/>
        </w:rPr>
        <w:t>2021 r. o godz. 15.30</w:t>
      </w:r>
      <w:r w:rsidRPr="005A314A">
        <w:rPr>
          <w:rFonts w:ascii="Arial" w:eastAsia="Calibri" w:hAnsi="Arial" w:cs="Arial"/>
          <w:b/>
        </w:rPr>
        <w:t>.</w:t>
      </w:r>
    </w:p>
    <w:p w:rsidR="005A314A" w:rsidRPr="005A314A" w:rsidRDefault="005A314A" w:rsidP="005A314A">
      <w:pPr>
        <w:numPr>
          <w:ilvl w:val="0"/>
          <w:numId w:val="5"/>
        </w:numPr>
        <w:spacing w:after="120" w:line="271" w:lineRule="auto"/>
        <w:ind w:left="284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>Do upływu terminu składania</w:t>
      </w:r>
      <w:r w:rsidR="00EB1400">
        <w:rPr>
          <w:rFonts w:ascii="Arial" w:eastAsia="Calibri" w:hAnsi="Arial" w:cs="Arial"/>
        </w:rPr>
        <w:t xml:space="preserve"> ofert </w:t>
      </w:r>
      <w:r w:rsidR="006E4C07">
        <w:rPr>
          <w:rFonts w:ascii="Arial" w:eastAsia="Calibri" w:hAnsi="Arial" w:cs="Arial"/>
        </w:rPr>
        <w:t>wpłynęły</w:t>
      </w:r>
      <w:r w:rsidRPr="005A314A">
        <w:rPr>
          <w:rFonts w:ascii="Arial" w:eastAsia="Calibri" w:hAnsi="Arial" w:cs="Arial"/>
        </w:rPr>
        <w:t xml:space="preserve"> </w:t>
      </w:r>
      <w:r w:rsidR="006E4C07">
        <w:rPr>
          <w:rFonts w:ascii="Arial" w:eastAsia="Calibri" w:hAnsi="Arial" w:cs="Arial"/>
          <w:b/>
        </w:rPr>
        <w:t>dwie oferty</w:t>
      </w:r>
      <w:r w:rsidRPr="005A314A">
        <w:rPr>
          <w:rFonts w:ascii="Arial" w:eastAsia="Calibri" w:hAnsi="Arial" w:cs="Arial"/>
          <w:b/>
        </w:rPr>
        <w:t>.</w:t>
      </w:r>
      <w:bookmarkStart w:id="1" w:name="_GoBack"/>
      <w:bookmarkEnd w:id="1"/>
    </w:p>
    <w:p w:rsidR="004B1C5F" w:rsidRPr="005A314A" w:rsidRDefault="004B1C5F" w:rsidP="005A314A">
      <w:pPr>
        <w:spacing w:after="120" w:line="271" w:lineRule="auto"/>
        <w:jc w:val="both"/>
        <w:rPr>
          <w:rFonts w:ascii="Arial" w:eastAsia="Calibri" w:hAnsi="Arial" w:cs="Arial"/>
          <w:bCs/>
        </w:rPr>
      </w:pPr>
    </w:p>
    <w:p w:rsidR="005A314A" w:rsidRPr="005A314A" w:rsidRDefault="005A314A" w:rsidP="005A314A">
      <w:pPr>
        <w:spacing w:after="120" w:line="271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A314A">
        <w:rPr>
          <w:rFonts w:ascii="Arial" w:eastAsia="Calibri" w:hAnsi="Arial" w:cs="Arial"/>
          <w:b/>
          <w:bCs/>
          <w:u w:val="single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"/>
        <w:tblDescription w:val="numer oferty, nazwa Wykonawcy, cena"/>
      </w:tblPr>
      <w:tblGrid>
        <w:gridCol w:w="1258"/>
        <w:gridCol w:w="5769"/>
        <w:gridCol w:w="2035"/>
      </w:tblGrid>
      <w:tr w:rsidR="006E4C07" w:rsidRPr="005A314A" w:rsidTr="00E21FDB">
        <w:trPr>
          <w:tblHeader/>
        </w:trPr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Numer oferty</w:t>
            </w:r>
          </w:p>
        </w:tc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Nazwa (firma) i adres Wykonawcy</w:t>
            </w:r>
          </w:p>
        </w:tc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Cena ryczałtowa brutto</w:t>
            </w:r>
          </w:p>
        </w:tc>
      </w:tr>
      <w:tr w:rsidR="006E4C07" w:rsidRPr="005A314A" w:rsidTr="00E21FDB">
        <w:trPr>
          <w:tblHeader/>
        </w:trPr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0" w:type="auto"/>
          </w:tcPr>
          <w:p w:rsidR="005A314A" w:rsidRPr="005A314A" w:rsidRDefault="006E4C07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„SKALMEX” Sp. z o.o. ul. Boczkowska 7</w:t>
            </w:r>
            <w:r w:rsidR="005A314A" w:rsidRPr="005A31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Skalmierzyce 63-460 Nowe Skalmierzyce</w:t>
            </w:r>
          </w:p>
        </w:tc>
        <w:tc>
          <w:tcPr>
            <w:tcW w:w="0" w:type="auto"/>
          </w:tcPr>
          <w:p w:rsidR="005A314A" w:rsidRPr="005A314A" w:rsidRDefault="006E4C07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74 636,4</w:t>
            </w:r>
            <w:r w:rsidR="005A314A" w:rsidRPr="005A314A">
              <w:rPr>
                <w:rFonts w:ascii="Arial" w:eastAsia="Calibri" w:hAnsi="Arial" w:cs="Arial"/>
                <w:bCs/>
              </w:rPr>
              <w:t>0 zł</w:t>
            </w:r>
          </w:p>
        </w:tc>
      </w:tr>
      <w:tr w:rsidR="006E4C07" w:rsidRPr="005A314A" w:rsidTr="00E21FDB">
        <w:trPr>
          <w:tblHeader/>
        </w:trPr>
        <w:tc>
          <w:tcPr>
            <w:tcW w:w="0" w:type="auto"/>
          </w:tcPr>
          <w:p w:rsidR="006E4C07" w:rsidRPr="005A314A" w:rsidRDefault="006E4C07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0" w:type="auto"/>
          </w:tcPr>
          <w:p w:rsidR="006E4C07" w:rsidRDefault="006E4C07" w:rsidP="005A314A">
            <w:pPr>
              <w:spacing w:after="12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NET Piotr Pastuszka, Zakrzew 80c, 26-652 Zakrzew</w:t>
            </w:r>
          </w:p>
        </w:tc>
        <w:tc>
          <w:tcPr>
            <w:tcW w:w="0" w:type="auto"/>
          </w:tcPr>
          <w:p w:rsidR="006E4C07" w:rsidRDefault="006E4C07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149 119,05 zł</w:t>
            </w:r>
          </w:p>
        </w:tc>
      </w:tr>
    </w:tbl>
    <w:p w:rsidR="005A314A" w:rsidRPr="004B1C5F" w:rsidRDefault="005A314A" w:rsidP="005A314A">
      <w:pPr>
        <w:spacing w:after="120" w:line="271" w:lineRule="auto"/>
        <w:jc w:val="center"/>
        <w:rPr>
          <w:rFonts w:ascii="Arial" w:eastAsia="Calibri" w:hAnsi="Arial" w:cs="Arial"/>
          <w:bCs/>
        </w:rPr>
      </w:pPr>
    </w:p>
    <w:bookmarkEnd w:id="0"/>
    <w:p w:rsidR="00DD4BA5" w:rsidRPr="005A314A" w:rsidRDefault="00DD4BA5" w:rsidP="00D51E44">
      <w:pPr>
        <w:spacing w:after="0" w:line="271" w:lineRule="auto"/>
        <w:jc w:val="both"/>
        <w:rPr>
          <w:rFonts w:ascii="Arial" w:hAnsi="Arial" w:cs="Arial"/>
        </w:rPr>
      </w:pPr>
    </w:p>
    <w:p w:rsidR="00DD4BA5" w:rsidRPr="005A314A" w:rsidRDefault="00DD4BA5" w:rsidP="00D51E44">
      <w:pPr>
        <w:spacing w:after="0" w:line="271" w:lineRule="auto"/>
        <w:jc w:val="both"/>
        <w:rPr>
          <w:rFonts w:ascii="Arial" w:hAnsi="Arial" w:cs="Arial"/>
        </w:rPr>
      </w:pPr>
    </w:p>
    <w:p w:rsidR="00F64AEF" w:rsidRPr="008B5231" w:rsidRDefault="00F64AEF" w:rsidP="00F64AEF">
      <w:pPr>
        <w:spacing w:after="0" w:line="271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Tarczyńska</w:t>
      </w:r>
    </w:p>
    <w:p w:rsidR="00F64AEF" w:rsidRPr="008B5231" w:rsidRDefault="00F64AEF" w:rsidP="00F64AEF">
      <w:pPr>
        <w:spacing w:after="0" w:line="271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Upoważniona do wykonywania obowiązków</w:t>
      </w:r>
    </w:p>
    <w:p w:rsidR="00F64AEF" w:rsidRPr="008B5231" w:rsidRDefault="00F64AEF" w:rsidP="00F64AEF">
      <w:pPr>
        <w:spacing w:after="0" w:line="271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Dyrektora Sądu Okręgowego </w:t>
      </w:r>
      <w:r w:rsidRPr="008B5231">
        <w:rPr>
          <w:rFonts w:ascii="Arial" w:hAnsi="Arial" w:cs="Arial"/>
        </w:rPr>
        <w:t>w Radomiu</w:t>
      </w:r>
    </w:p>
    <w:p w:rsidR="00F64AEF" w:rsidRPr="008B5231" w:rsidRDefault="00F64AEF" w:rsidP="00F64AEF">
      <w:pPr>
        <w:spacing w:after="0" w:line="271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8B5231">
        <w:rPr>
          <w:rFonts w:ascii="Arial" w:hAnsi="Arial" w:cs="Arial"/>
        </w:rPr>
        <w:t>Na oryginale właściwy podpis</w:t>
      </w:r>
      <w:r>
        <w:rPr>
          <w:rFonts w:ascii="Arial" w:hAnsi="Arial" w:cs="Arial"/>
        </w:rPr>
        <w:t>/</w:t>
      </w:r>
    </w:p>
    <w:p w:rsidR="00BD139D" w:rsidRPr="00D51E44" w:rsidRDefault="00BD139D" w:rsidP="00D51E44">
      <w:pPr>
        <w:spacing w:after="0" w:line="271" w:lineRule="auto"/>
        <w:jc w:val="both"/>
        <w:rPr>
          <w:rFonts w:cstheme="minorHAnsi"/>
        </w:rPr>
      </w:pPr>
    </w:p>
    <w:p w:rsidR="00F62FD3" w:rsidRPr="00D51E44" w:rsidRDefault="00F62FD3" w:rsidP="005A314A">
      <w:pPr>
        <w:tabs>
          <w:tab w:val="left" w:pos="142"/>
        </w:tabs>
        <w:spacing w:after="0" w:line="271" w:lineRule="auto"/>
        <w:jc w:val="both"/>
        <w:rPr>
          <w:rFonts w:cstheme="minorHAnsi"/>
        </w:rPr>
      </w:pPr>
    </w:p>
    <w:sectPr w:rsidR="00F62FD3" w:rsidRPr="00D51E44" w:rsidSect="006B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54" w:rsidRDefault="00D31154" w:rsidP="00C61125">
      <w:pPr>
        <w:spacing w:after="0" w:line="240" w:lineRule="auto"/>
      </w:pPr>
      <w:r>
        <w:separator/>
      </w:r>
    </w:p>
  </w:endnote>
  <w:endnote w:type="continuationSeparator" w:id="0">
    <w:p w:rsidR="00D31154" w:rsidRDefault="00D31154" w:rsidP="00C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54" w:rsidRDefault="00D31154" w:rsidP="00C61125">
      <w:pPr>
        <w:spacing w:after="0" w:line="240" w:lineRule="auto"/>
      </w:pPr>
      <w:r>
        <w:separator/>
      </w:r>
    </w:p>
  </w:footnote>
  <w:footnote w:type="continuationSeparator" w:id="0">
    <w:p w:rsidR="00D31154" w:rsidRDefault="00D31154" w:rsidP="00C6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25" w:rsidRDefault="00C611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489"/>
    <w:rsid w:val="00186C99"/>
    <w:rsid w:val="002170F2"/>
    <w:rsid w:val="004B1C5F"/>
    <w:rsid w:val="005A314A"/>
    <w:rsid w:val="0069493E"/>
    <w:rsid w:val="006B18EB"/>
    <w:rsid w:val="006E4C07"/>
    <w:rsid w:val="007446D4"/>
    <w:rsid w:val="007F1C7A"/>
    <w:rsid w:val="0085393F"/>
    <w:rsid w:val="008726CE"/>
    <w:rsid w:val="008F5865"/>
    <w:rsid w:val="00995373"/>
    <w:rsid w:val="00A3604F"/>
    <w:rsid w:val="00B03D60"/>
    <w:rsid w:val="00BD139D"/>
    <w:rsid w:val="00C17AEB"/>
    <w:rsid w:val="00C275D9"/>
    <w:rsid w:val="00C61125"/>
    <w:rsid w:val="00D31154"/>
    <w:rsid w:val="00D51E44"/>
    <w:rsid w:val="00DD4BA5"/>
    <w:rsid w:val="00DD5085"/>
    <w:rsid w:val="00E21FDB"/>
    <w:rsid w:val="00EB1400"/>
    <w:rsid w:val="00F62FD3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125"/>
  </w:style>
  <w:style w:type="paragraph" w:styleId="Stopka">
    <w:name w:val="footer"/>
    <w:basedOn w:val="Normalny"/>
    <w:link w:val="StopkaZnak"/>
    <w:uiPriority w:val="99"/>
    <w:unhideWhenUsed/>
    <w:rsid w:val="00C6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2021-11-17T14:09:00Z</dcterms:created>
  <dcterms:modified xsi:type="dcterms:W3CDTF">2021-11-17T14:10:00Z</dcterms:modified>
</cp:coreProperties>
</file>