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4A" w:rsidRPr="00681620" w:rsidRDefault="00B02547" w:rsidP="00F42513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81620">
        <w:rPr>
          <w:rFonts w:ascii="Calibri" w:hAnsi="Calibri" w:cs="Calibri"/>
          <w:sz w:val="22"/>
          <w:szCs w:val="22"/>
        </w:rPr>
        <w:t>Radom, dnia 9</w:t>
      </w:r>
      <w:r w:rsidR="00EA6AA3" w:rsidRPr="00681620">
        <w:rPr>
          <w:rFonts w:ascii="Calibri" w:hAnsi="Calibri" w:cs="Calibri"/>
          <w:sz w:val="22"/>
          <w:szCs w:val="22"/>
        </w:rPr>
        <w:t xml:space="preserve"> września </w:t>
      </w:r>
      <w:r w:rsidR="00C14309" w:rsidRPr="00681620">
        <w:rPr>
          <w:rFonts w:ascii="Calibri" w:hAnsi="Calibri" w:cs="Calibri"/>
          <w:sz w:val="22"/>
          <w:szCs w:val="22"/>
        </w:rPr>
        <w:t>2021</w:t>
      </w:r>
      <w:r w:rsidR="00606B02" w:rsidRPr="00681620">
        <w:rPr>
          <w:rFonts w:ascii="Calibri" w:hAnsi="Calibri" w:cs="Calibri"/>
          <w:sz w:val="22"/>
          <w:szCs w:val="22"/>
        </w:rPr>
        <w:t>r.</w:t>
      </w:r>
    </w:p>
    <w:p w:rsidR="0010034A" w:rsidRDefault="0010034A" w:rsidP="001630E0">
      <w:pPr>
        <w:jc w:val="center"/>
        <w:rPr>
          <w:b/>
          <w:sz w:val="32"/>
          <w:szCs w:val="32"/>
        </w:rPr>
      </w:pPr>
    </w:p>
    <w:p w:rsidR="0010034A" w:rsidRPr="00681620" w:rsidRDefault="00F04BEF" w:rsidP="00892C35">
      <w:pPr>
        <w:pStyle w:val="Tytu"/>
        <w:rPr>
          <w:sz w:val="28"/>
          <w:szCs w:val="28"/>
        </w:rPr>
      </w:pPr>
      <w:r w:rsidRPr="00EA6AA3">
        <w:t xml:space="preserve">  </w:t>
      </w:r>
      <w:r w:rsidR="005A3C8F" w:rsidRPr="00555FF0">
        <w:rPr>
          <w:sz w:val="28"/>
          <w:szCs w:val="28"/>
        </w:rPr>
        <w:t>O</w:t>
      </w:r>
      <w:r w:rsidR="0010034A" w:rsidRPr="00555FF0">
        <w:rPr>
          <w:sz w:val="28"/>
          <w:szCs w:val="28"/>
        </w:rPr>
        <w:t>GŁOSZENIE</w:t>
      </w:r>
      <w:r w:rsidR="00555FF0" w:rsidRPr="00555FF0">
        <w:rPr>
          <w:rFonts w:ascii="Calibri" w:hAnsi="Calibri" w:cs="Calibri"/>
          <w:sz w:val="28"/>
          <w:szCs w:val="28"/>
        </w:rPr>
        <w:t xml:space="preserve"> </w:t>
      </w:r>
    </w:p>
    <w:p w:rsidR="00FD344D" w:rsidRPr="00555FF0" w:rsidRDefault="005A3C8F" w:rsidP="00555FF0">
      <w:pPr>
        <w:pStyle w:val="Nagwek1"/>
        <w:jc w:val="center"/>
        <w:rPr>
          <w:sz w:val="28"/>
          <w:szCs w:val="28"/>
        </w:rPr>
      </w:pPr>
      <w:r w:rsidRPr="00555FF0">
        <w:rPr>
          <w:sz w:val="28"/>
          <w:szCs w:val="28"/>
        </w:rPr>
        <w:t xml:space="preserve">o </w:t>
      </w:r>
      <w:r w:rsidR="0010034A" w:rsidRPr="00555FF0">
        <w:rPr>
          <w:sz w:val="28"/>
          <w:szCs w:val="28"/>
        </w:rPr>
        <w:t>nieodpłatnym przekazaniu,  sprzedaży</w:t>
      </w:r>
      <w:r w:rsidR="00B02547">
        <w:rPr>
          <w:sz w:val="28"/>
          <w:szCs w:val="28"/>
        </w:rPr>
        <w:t xml:space="preserve"> lub</w:t>
      </w:r>
      <w:r w:rsidR="0010034A" w:rsidRPr="00555FF0">
        <w:rPr>
          <w:sz w:val="28"/>
          <w:szCs w:val="28"/>
        </w:rPr>
        <w:t xml:space="preserve"> </w:t>
      </w:r>
      <w:r w:rsidR="00417BEC" w:rsidRPr="00555FF0">
        <w:rPr>
          <w:sz w:val="28"/>
          <w:szCs w:val="28"/>
        </w:rPr>
        <w:t xml:space="preserve">darowiźnie </w:t>
      </w:r>
      <w:r w:rsidR="0010034A" w:rsidRPr="00555FF0">
        <w:rPr>
          <w:sz w:val="28"/>
          <w:szCs w:val="28"/>
        </w:rPr>
        <w:t>zbędnych s</w:t>
      </w:r>
      <w:r w:rsidRPr="00555FF0">
        <w:rPr>
          <w:sz w:val="28"/>
          <w:szCs w:val="28"/>
        </w:rPr>
        <w:t xml:space="preserve">kładnikach majątku ruchomego </w:t>
      </w:r>
      <w:r w:rsidR="0010034A" w:rsidRPr="00555FF0">
        <w:rPr>
          <w:sz w:val="28"/>
          <w:szCs w:val="28"/>
        </w:rPr>
        <w:t xml:space="preserve"> </w:t>
      </w:r>
      <w:r w:rsidRPr="00555FF0">
        <w:rPr>
          <w:sz w:val="28"/>
          <w:szCs w:val="28"/>
        </w:rPr>
        <w:t xml:space="preserve">Sądu Okręgowego </w:t>
      </w:r>
      <w:r w:rsidR="0010034A" w:rsidRPr="00555FF0">
        <w:rPr>
          <w:sz w:val="28"/>
          <w:szCs w:val="28"/>
        </w:rPr>
        <w:br/>
      </w:r>
      <w:r w:rsidRPr="00555FF0">
        <w:rPr>
          <w:sz w:val="28"/>
          <w:szCs w:val="28"/>
        </w:rPr>
        <w:t>w Radomiu</w:t>
      </w:r>
    </w:p>
    <w:p w:rsidR="00B26122" w:rsidRPr="00681620" w:rsidRDefault="00B26122" w:rsidP="001630E0">
      <w:pPr>
        <w:jc w:val="both"/>
        <w:rPr>
          <w:rFonts w:ascii="Calibri" w:hAnsi="Calibri" w:cs="Calibri"/>
          <w:sz w:val="22"/>
          <w:szCs w:val="22"/>
        </w:rPr>
      </w:pPr>
    </w:p>
    <w:p w:rsidR="00C56B2D" w:rsidRPr="00681620" w:rsidRDefault="00C56B2D" w:rsidP="00892C35">
      <w:pPr>
        <w:numPr>
          <w:ilvl w:val="0"/>
          <w:numId w:val="11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z w:val="22"/>
          <w:szCs w:val="22"/>
        </w:rPr>
        <w:t xml:space="preserve">Stosownie do </w:t>
      </w:r>
      <w:r w:rsidR="00373FF3" w:rsidRPr="00681620">
        <w:rPr>
          <w:rFonts w:ascii="Calibri" w:hAnsi="Calibri" w:cs="Calibri"/>
          <w:sz w:val="22"/>
          <w:szCs w:val="22"/>
        </w:rPr>
        <w:t xml:space="preserve"> </w:t>
      </w:r>
      <w:r w:rsidRPr="00681620">
        <w:rPr>
          <w:rFonts w:ascii="Calibri" w:hAnsi="Calibri" w:cs="Calibri"/>
          <w:spacing w:val="20"/>
          <w:sz w:val="22"/>
          <w:szCs w:val="22"/>
        </w:rPr>
        <w:t>R</w:t>
      </w:r>
      <w:r w:rsidR="00373FF3" w:rsidRPr="00681620">
        <w:rPr>
          <w:rFonts w:ascii="Calibri" w:hAnsi="Calibri" w:cs="Calibri"/>
          <w:spacing w:val="20"/>
          <w:sz w:val="22"/>
          <w:szCs w:val="22"/>
        </w:rPr>
        <w:t xml:space="preserve">ozporządzenia Rady Ministrów 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z dnia </w:t>
      </w:r>
      <w:r w:rsidR="00CD7E4C" w:rsidRPr="00681620">
        <w:rPr>
          <w:rFonts w:ascii="Calibri" w:hAnsi="Calibri" w:cs="Calibri"/>
          <w:spacing w:val="20"/>
          <w:sz w:val="22"/>
          <w:szCs w:val="22"/>
        </w:rPr>
        <w:t>21 października 2019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 r. w sprawie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 xml:space="preserve"> szczegółowego 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sposobu gospodarowania 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 xml:space="preserve">niektórymi 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składnikami majątku 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 xml:space="preserve">Skarbu Państwa 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(Dz. U. 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 xml:space="preserve"> z</w:t>
      </w:r>
      <w:r w:rsidR="00D757DF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>201</w:t>
      </w:r>
      <w:r w:rsidR="00CD7E4C" w:rsidRPr="00681620">
        <w:rPr>
          <w:rFonts w:ascii="Calibri" w:hAnsi="Calibri" w:cs="Calibri"/>
          <w:spacing w:val="20"/>
          <w:sz w:val="22"/>
          <w:szCs w:val="22"/>
        </w:rPr>
        <w:t>9</w:t>
      </w:r>
      <w:r w:rsidR="00D15F58" w:rsidRPr="00681620">
        <w:rPr>
          <w:rFonts w:ascii="Calibri" w:hAnsi="Calibri" w:cs="Calibri"/>
          <w:spacing w:val="20"/>
          <w:sz w:val="22"/>
          <w:szCs w:val="22"/>
        </w:rPr>
        <w:t xml:space="preserve"> r., poz. </w:t>
      </w:r>
      <w:r w:rsidR="00CD7E4C" w:rsidRPr="00681620">
        <w:rPr>
          <w:rFonts w:ascii="Calibri" w:hAnsi="Calibri" w:cs="Calibri"/>
          <w:spacing w:val="20"/>
          <w:sz w:val="22"/>
          <w:szCs w:val="22"/>
        </w:rPr>
        <w:t>2004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) </w:t>
      </w:r>
      <w:r w:rsidRPr="00681620">
        <w:rPr>
          <w:rFonts w:ascii="Calibri" w:hAnsi="Calibri" w:cs="Calibri"/>
          <w:spacing w:val="20"/>
          <w:sz w:val="22"/>
          <w:szCs w:val="22"/>
        </w:rPr>
        <w:t>Sąd Okręgowy  w Radomiu informuje</w:t>
      </w:r>
      <w:r w:rsidR="009256B0" w:rsidRPr="00681620">
        <w:rPr>
          <w:rFonts w:ascii="Calibri" w:hAnsi="Calibri" w:cs="Calibri"/>
          <w:spacing w:val="20"/>
          <w:sz w:val="22"/>
          <w:szCs w:val="22"/>
        </w:rPr>
        <w:t xml:space="preserve">, że posiada zbędne składniki </w:t>
      </w:r>
      <w:r w:rsidR="00CD7E4C" w:rsidRPr="00681620">
        <w:rPr>
          <w:rFonts w:ascii="Calibri" w:hAnsi="Calibri" w:cs="Calibri"/>
          <w:spacing w:val="20"/>
          <w:sz w:val="22"/>
          <w:szCs w:val="22"/>
        </w:rPr>
        <w:t xml:space="preserve">rzeczowe </w:t>
      </w:r>
      <w:r w:rsidR="009256B0" w:rsidRPr="00681620">
        <w:rPr>
          <w:rFonts w:ascii="Calibri" w:hAnsi="Calibri" w:cs="Calibri"/>
          <w:spacing w:val="20"/>
          <w:sz w:val="22"/>
          <w:szCs w:val="22"/>
        </w:rPr>
        <w:t xml:space="preserve">majątku ruchomego, 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stanowiący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>załącznik</w:t>
      </w:r>
      <w:r w:rsidR="009256B0" w:rsidRPr="00681620">
        <w:rPr>
          <w:rFonts w:ascii="Calibri" w:hAnsi="Calibri" w:cs="Calibri"/>
          <w:b/>
          <w:spacing w:val="20"/>
          <w:sz w:val="22"/>
          <w:szCs w:val="22"/>
        </w:rPr>
        <w:t xml:space="preserve"> nr 1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do niniejszego ogłoszenia.</w:t>
      </w:r>
      <w:r w:rsidR="005A3C8F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</w:p>
    <w:p w:rsidR="009256B0" w:rsidRPr="00681620" w:rsidRDefault="00B02547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>2.</w:t>
      </w:r>
      <w:r w:rsidR="009256B0" w:rsidRPr="00681620">
        <w:rPr>
          <w:rFonts w:ascii="Calibri" w:hAnsi="Calibri" w:cs="Calibri"/>
          <w:spacing w:val="20"/>
          <w:sz w:val="22"/>
          <w:szCs w:val="22"/>
        </w:rPr>
        <w:t>Wymienione składniki  majątku ruchomego mogą być przedmiotem:</w:t>
      </w:r>
    </w:p>
    <w:p w:rsidR="009256B0" w:rsidRPr="00681620" w:rsidRDefault="009256B0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spacing w:val="20"/>
          <w:sz w:val="22"/>
          <w:szCs w:val="22"/>
          <w:u w:val="single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-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 xml:space="preserve">nieodpłatnego przekazania </w:t>
      </w:r>
      <w:r w:rsidRPr="00681620">
        <w:rPr>
          <w:rFonts w:ascii="Calibri" w:hAnsi="Calibri" w:cs="Calibri"/>
          <w:spacing w:val="20"/>
          <w:sz w:val="22"/>
          <w:szCs w:val="22"/>
        </w:rPr>
        <w:t>na pisemny wniosek jednostki budżetowej, stosownie do § 38 ust.4 Rozporządz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>enia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– </w:t>
      </w:r>
      <w:r w:rsidRPr="00681620">
        <w:rPr>
          <w:rFonts w:ascii="Calibri" w:hAnsi="Calibri" w:cs="Calibri"/>
          <w:spacing w:val="20"/>
          <w:sz w:val="22"/>
          <w:szCs w:val="22"/>
          <w:u w:val="single"/>
        </w:rPr>
        <w:t>załącznik nr 2,</w:t>
      </w:r>
    </w:p>
    <w:p w:rsidR="001630E0" w:rsidRPr="00681620" w:rsidRDefault="009256B0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-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>darowizny,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na pisemny wniosek jednostki wymienionej w §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 xml:space="preserve"> 39 ust. </w:t>
      </w:r>
      <w:r w:rsidR="00B02547" w:rsidRPr="00681620">
        <w:rPr>
          <w:rFonts w:ascii="Calibri" w:hAnsi="Calibri" w:cs="Calibri"/>
          <w:spacing w:val="20"/>
          <w:sz w:val="22"/>
          <w:szCs w:val="22"/>
        </w:rPr>
        <w:t>1 w/w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 xml:space="preserve"> Rozporządzenia </w:t>
      </w:r>
      <w:r w:rsidR="00CD7E4C" w:rsidRPr="00681620">
        <w:rPr>
          <w:rFonts w:ascii="Calibri" w:hAnsi="Calibri" w:cs="Calibri"/>
          <w:spacing w:val="20"/>
          <w:sz w:val="22"/>
          <w:szCs w:val="22"/>
        </w:rPr>
        <w:t xml:space="preserve"> stosownie do  § 39 ust. 4 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 xml:space="preserve">– </w:t>
      </w:r>
      <w:r w:rsidR="001630E0" w:rsidRPr="00681620">
        <w:rPr>
          <w:rFonts w:ascii="Calibri" w:hAnsi="Calibri" w:cs="Calibri"/>
          <w:spacing w:val="20"/>
          <w:sz w:val="22"/>
          <w:szCs w:val="22"/>
          <w:u w:val="single"/>
        </w:rPr>
        <w:t>załącznik nr 3</w:t>
      </w:r>
      <w:r w:rsidR="001630E0" w:rsidRPr="00681620">
        <w:rPr>
          <w:rFonts w:ascii="Calibri" w:hAnsi="Calibri" w:cs="Calibri"/>
          <w:b/>
          <w:spacing w:val="20"/>
          <w:sz w:val="22"/>
          <w:szCs w:val="22"/>
        </w:rPr>
        <w:t>,</w:t>
      </w:r>
    </w:p>
    <w:p w:rsidR="005D3A61" w:rsidRPr="00681620" w:rsidRDefault="001630E0" w:rsidP="00892C35">
      <w:pPr>
        <w:suppressAutoHyphens/>
        <w:spacing w:before="120" w:after="200" w:line="276" w:lineRule="auto"/>
        <w:ind w:left="993" w:firstLine="709"/>
        <w:jc w:val="both"/>
        <w:outlineLvl w:val="0"/>
        <w:rPr>
          <w:rFonts w:ascii="Calibri" w:hAnsi="Calibri" w:cs="Calibri"/>
          <w:spacing w:val="20"/>
          <w:sz w:val="22"/>
          <w:szCs w:val="22"/>
          <w:u w:val="single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- </w:t>
      </w:r>
      <w:r w:rsidRPr="00681620">
        <w:rPr>
          <w:rFonts w:ascii="Calibri" w:hAnsi="Calibri" w:cs="Calibri"/>
          <w:b/>
          <w:spacing w:val="20"/>
          <w:sz w:val="22"/>
          <w:szCs w:val="22"/>
        </w:rPr>
        <w:t>sprzedaży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, na pisemny wniosek jednostki organizacyjnej lub osoby fizycznej – </w:t>
      </w:r>
      <w:r w:rsidRPr="00681620">
        <w:rPr>
          <w:rFonts w:ascii="Calibri" w:hAnsi="Calibri" w:cs="Calibri"/>
          <w:spacing w:val="20"/>
          <w:sz w:val="22"/>
          <w:szCs w:val="22"/>
          <w:u w:val="single"/>
        </w:rPr>
        <w:t>załącznik nr. 4.</w:t>
      </w:r>
    </w:p>
    <w:p w:rsidR="00E66956" w:rsidRPr="00681620" w:rsidRDefault="001630E0" w:rsidP="00892C35">
      <w:pPr>
        <w:numPr>
          <w:ilvl w:val="0"/>
          <w:numId w:val="12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W przypadku, gdy co najmniej dwie jednostki/osoby będą zainteresowane otrzymaniem </w:t>
      </w:r>
      <w:r w:rsidR="00E66956" w:rsidRPr="00681620">
        <w:rPr>
          <w:rFonts w:ascii="Calibri" w:hAnsi="Calibri" w:cs="Calibri"/>
          <w:spacing w:val="20"/>
          <w:sz w:val="22"/>
          <w:szCs w:val="22"/>
        </w:rPr>
        <w:t xml:space="preserve">lub nabyciem tego samego składnika majątku, w pierwszej kolejności realizowane będą wnioski o nieodpłatne przekazanie, w następnej </w:t>
      </w:r>
      <w:r w:rsidR="00F93291" w:rsidRPr="00681620">
        <w:rPr>
          <w:rFonts w:ascii="Calibri" w:hAnsi="Calibri" w:cs="Calibri"/>
          <w:spacing w:val="20"/>
          <w:sz w:val="22"/>
          <w:szCs w:val="22"/>
        </w:rPr>
        <w:t xml:space="preserve">kolejności </w:t>
      </w:r>
      <w:r w:rsidR="00E66956" w:rsidRPr="00681620">
        <w:rPr>
          <w:rFonts w:ascii="Calibri" w:hAnsi="Calibri" w:cs="Calibri"/>
          <w:spacing w:val="20"/>
          <w:sz w:val="22"/>
          <w:szCs w:val="22"/>
        </w:rPr>
        <w:t xml:space="preserve">wnioski o nabycie, a w ostatniej kolejności wnioski o darowiznę. 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 xml:space="preserve">W innym przypadku rozpatrzenie wniosków odnośnie nieodpłatnego przekazania  lub darowizny odbywać się będzie zgodnie z kolejnością ich składania 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br/>
        <w:t>z uwzględnieniem §</w:t>
      </w:r>
      <w:r w:rsidR="00F93291" w:rsidRPr="00681620">
        <w:rPr>
          <w:rFonts w:ascii="Calibri" w:hAnsi="Calibri" w:cs="Calibri"/>
          <w:spacing w:val="20"/>
          <w:sz w:val="22"/>
          <w:szCs w:val="22"/>
        </w:rPr>
        <w:t xml:space="preserve"> 7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 xml:space="preserve"> ust. </w:t>
      </w:r>
      <w:r w:rsidR="00F93291" w:rsidRPr="00681620">
        <w:rPr>
          <w:rFonts w:ascii="Calibri" w:hAnsi="Calibri" w:cs="Calibri"/>
          <w:spacing w:val="20"/>
          <w:sz w:val="22"/>
          <w:szCs w:val="22"/>
        </w:rPr>
        <w:t>2</w:t>
      </w:r>
      <w:r w:rsidR="00A15ED8" w:rsidRPr="00681620">
        <w:rPr>
          <w:rFonts w:ascii="Calibri" w:hAnsi="Calibri" w:cs="Calibri"/>
          <w:spacing w:val="20"/>
          <w:sz w:val="22"/>
          <w:szCs w:val="22"/>
        </w:rPr>
        <w:t xml:space="preserve"> w/w Rozporządzenia.</w:t>
      </w:r>
    </w:p>
    <w:p w:rsidR="008A4330" w:rsidRPr="00681620" w:rsidRDefault="00A15ED8" w:rsidP="00892C35">
      <w:pPr>
        <w:numPr>
          <w:ilvl w:val="0"/>
          <w:numId w:val="12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Decydującą przesłanką przy zagospodarowaniu zbędnych 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br/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i zużytych składników majątku 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>ruchomego Sądu Okręg</w:t>
      </w:r>
      <w:r w:rsidRPr="00681620">
        <w:rPr>
          <w:rFonts w:ascii="Calibri" w:hAnsi="Calibri" w:cs="Calibri"/>
          <w:spacing w:val="20"/>
          <w:sz w:val="22"/>
          <w:szCs w:val="22"/>
        </w:rPr>
        <w:t>owego w Radomiu w drodze sprzedaży będzie najwyższa cena zaproponowana  w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 ofercie  dla poszczególnych sk</w:t>
      </w:r>
      <w:r w:rsidRPr="00681620">
        <w:rPr>
          <w:rFonts w:ascii="Calibri" w:hAnsi="Calibri" w:cs="Calibri"/>
          <w:spacing w:val="20"/>
          <w:sz w:val="22"/>
          <w:szCs w:val="22"/>
        </w:rPr>
        <w:t>ł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>a</w:t>
      </w:r>
      <w:r w:rsidRPr="00681620">
        <w:rPr>
          <w:rFonts w:ascii="Calibri" w:hAnsi="Calibri" w:cs="Calibri"/>
          <w:spacing w:val="20"/>
          <w:sz w:val="22"/>
          <w:szCs w:val="22"/>
        </w:rPr>
        <w:t>dników majątku ruchomego.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81620">
        <w:rPr>
          <w:rFonts w:ascii="Calibri" w:hAnsi="Calibri" w:cs="Calibri"/>
          <w:spacing w:val="20"/>
          <w:sz w:val="22"/>
          <w:szCs w:val="22"/>
        </w:rPr>
        <w:t>Komisja powoła</w:t>
      </w:r>
      <w:r w:rsidR="00DE4AA4" w:rsidRPr="00681620">
        <w:rPr>
          <w:rFonts w:ascii="Calibri" w:hAnsi="Calibri" w:cs="Calibri"/>
          <w:spacing w:val="20"/>
          <w:sz w:val="22"/>
          <w:szCs w:val="22"/>
        </w:rPr>
        <w:t>na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do oceny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681620">
        <w:rPr>
          <w:rFonts w:ascii="Calibri" w:hAnsi="Calibri" w:cs="Calibri"/>
          <w:spacing w:val="20"/>
          <w:sz w:val="22"/>
          <w:szCs w:val="22"/>
        </w:rPr>
        <w:t>ofert wybierze te z najkorzystniejszą ceną a następnie powiadomi</w:t>
      </w:r>
      <w:r w:rsidR="00852B8E" w:rsidRPr="00681620">
        <w:rPr>
          <w:rFonts w:ascii="Calibri" w:hAnsi="Calibri" w:cs="Calibri"/>
          <w:spacing w:val="20"/>
          <w:sz w:val="22"/>
          <w:szCs w:val="22"/>
        </w:rPr>
        <w:t xml:space="preserve"> wnioskodawców</w:t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, którzy je złożyli o dalszej procedurze związanej 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br/>
      </w:r>
      <w:r w:rsidR="008A4330" w:rsidRPr="00681620">
        <w:rPr>
          <w:rFonts w:ascii="Calibri" w:hAnsi="Calibri" w:cs="Calibri"/>
          <w:spacing w:val="20"/>
          <w:sz w:val="22"/>
          <w:szCs w:val="22"/>
        </w:rPr>
        <w:t xml:space="preserve">z nabyciem wybranego składnika/ów. </w:t>
      </w:r>
    </w:p>
    <w:p w:rsidR="00A15ED8" w:rsidRPr="00681620" w:rsidRDefault="008A4330" w:rsidP="00892C35">
      <w:pPr>
        <w:suppressAutoHyphens/>
        <w:spacing w:before="120" w:after="200" w:line="276" w:lineRule="auto"/>
        <w:ind w:left="1068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>W przypadku gdy na zakup jednego przedmiotu złożona zostanie więcej niż jedna oferta z jednakową najwyższą ceną , w celu wyłonienia nabywcy zostanie przeprowadzona aukcja między tymi osobami.</w:t>
      </w:r>
    </w:p>
    <w:p w:rsidR="005D3A61" w:rsidRPr="00681620" w:rsidRDefault="005C0370" w:rsidP="00892C35">
      <w:pPr>
        <w:numPr>
          <w:ilvl w:val="0"/>
          <w:numId w:val="12"/>
        </w:numPr>
        <w:suppressAutoHyphens/>
        <w:spacing w:before="120" w:after="200" w:line="276" w:lineRule="auto"/>
        <w:ind w:left="1080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lastRenderedPageBreak/>
        <w:t xml:space="preserve">Wnioski, o których mowa </w:t>
      </w:r>
      <w:r w:rsidR="001630E0" w:rsidRPr="00681620">
        <w:rPr>
          <w:rFonts w:ascii="Calibri" w:hAnsi="Calibri" w:cs="Calibri"/>
          <w:spacing w:val="20"/>
          <w:sz w:val="22"/>
          <w:szCs w:val="22"/>
        </w:rPr>
        <w:t>w pkt. 2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, należy </w:t>
      </w:r>
      <w:r w:rsidR="00F41631" w:rsidRPr="00681620">
        <w:rPr>
          <w:rFonts w:ascii="Calibri" w:hAnsi="Calibri" w:cs="Calibri"/>
          <w:spacing w:val="20"/>
          <w:sz w:val="22"/>
          <w:szCs w:val="22"/>
        </w:rPr>
        <w:t xml:space="preserve">składać do dnia </w:t>
      </w:r>
      <w:r w:rsidR="00892C35" w:rsidRPr="00681620">
        <w:rPr>
          <w:rFonts w:ascii="Calibri" w:hAnsi="Calibri" w:cs="Calibri"/>
          <w:spacing w:val="20"/>
          <w:sz w:val="22"/>
          <w:szCs w:val="22"/>
        </w:rPr>
        <w:br/>
      </w:r>
      <w:r w:rsidR="00EA6AA3" w:rsidRPr="00681620">
        <w:rPr>
          <w:rFonts w:ascii="Calibri" w:hAnsi="Calibri" w:cs="Calibri"/>
          <w:b/>
          <w:spacing w:val="20"/>
          <w:sz w:val="22"/>
          <w:szCs w:val="22"/>
          <w:u w:val="single"/>
        </w:rPr>
        <w:t>1</w:t>
      </w:r>
      <w:r w:rsidR="00B02547" w:rsidRPr="00681620">
        <w:rPr>
          <w:rFonts w:ascii="Calibri" w:hAnsi="Calibri" w:cs="Calibri"/>
          <w:b/>
          <w:spacing w:val="20"/>
          <w:sz w:val="22"/>
          <w:szCs w:val="22"/>
          <w:u w:val="single"/>
        </w:rPr>
        <w:t>6</w:t>
      </w:r>
      <w:r w:rsidR="00EA6AA3" w:rsidRPr="00681620">
        <w:rPr>
          <w:rFonts w:ascii="Calibri" w:hAnsi="Calibri" w:cs="Calibri"/>
          <w:b/>
          <w:spacing w:val="20"/>
          <w:sz w:val="22"/>
          <w:szCs w:val="22"/>
          <w:u w:val="single"/>
        </w:rPr>
        <w:t xml:space="preserve"> września</w:t>
      </w:r>
      <w:r w:rsidR="0059453C" w:rsidRPr="00681620">
        <w:rPr>
          <w:rFonts w:ascii="Calibri" w:hAnsi="Calibri" w:cs="Calibri"/>
          <w:b/>
          <w:spacing w:val="20"/>
          <w:sz w:val="22"/>
          <w:szCs w:val="22"/>
          <w:u w:val="single"/>
        </w:rPr>
        <w:t xml:space="preserve"> 2021r</w:t>
      </w:r>
      <w:r w:rsidR="0059453C" w:rsidRPr="00681620">
        <w:rPr>
          <w:rFonts w:ascii="Calibri" w:hAnsi="Calibri" w:cs="Calibri"/>
          <w:spacing w:val="20"/>
          <w:sz w:val="22"/>
          <w:szCs w:val="22"/>
        </w:rPr>
        <w:t>.</w:t>
      </w:r>
      <w:r w:rsidR="0015245A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F41631" w:rsidRPr="00681620">
        <w:rPr>
          <w:rFonts w:ascii="Calibri" w:hAnsi="Calibri" w:cs="Calibri"/>
          <w:spacing w:val="20"/>
          <w:sz w:val="22"/>
          <w:szCs w:val="22"/>
        </w:rPr>
        <w:t xml:space="preserve">do 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Sądu</w:t>
      </w:r>
      <w:r w:rsidR="00C0673A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D0701F" w:rsidRPr="00681620">
        <w:rPr>
          <w:rFonts w:ascii="Calibri" w:hAnsi="Calibri" w:cs="Calibri"/>
          <w:spacing w:val="20"/>
          <w:sz w:val="22"/>
          <w:szCs w:val="22"/>
        </w:rPr>
        <w:t>Okręgowego w Radomiu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 ul. Warszawska 1, 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br/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26-600 Radom, osobiście na </w:t>
      </w:r>
      <w:r w:rsidR="00E66956" w:rsidRPr="00681620">
        <w:rPr>
          <w:rFonts w:ascii="Calibri" w:hAnsi="Calibri" w:cs="Calibri"/>
          <w:spacing w:val="20"/>
          <w:sz w:val="22"/>
          <w:szCs w:val="22"/>
        </w:rPr>
        <w:t xml:space="preserve"> Biurze Podawczym </w:t>
      </w:r>
      <w:r w:rsidR="00F949A0" w:rsidRPr="00681620">
        <w:rPr>
          <w:rFonts w:ascii="Calibri" w:hAnsi="Calibri" w:cs="Calibri"/>
          <w:spacing w:val="20"/>
          <w:sz w:val="22"/>
          <w:szCs w:val="22"/>
        </w:rPr>
        <w:t xml:space="preserve">lub za pośrednictwem poczty (decyduje data wpływu), 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na adres : Sąd Okręgowy w Radomiu, </w:t>
      </w:r>
      <w:r w:rsidR="00683B33" w:rsidRPr="00681620">
        <w:rPr>
          <w:rFonts w:ascii="Calibri" w:hAnsi="Calibri" w:cs="Calibri"/>
          <w:spacing w:val="20"/>
          <w:sz w:val="22"/>
          <w:szCs w:val="22"/>
        </w:rPr>
        <w:br/>
      </w:r>
      <w:r w:rsidR="00C14309" w:rsidRPr="00681620">
        <w:rPr>
          <w:rFonts w:ascii="Calibri" w:hAnsi="Calibri" w:cs="Calibri"/>
          <w:spacing w:val="20"/>
          <w:sz w:val="22"/>
          <w:szCs w:val="22"/>
        </w:rPr>
        <w:t xml:space="preserve">ul. M.J. Piłsudskiego 10, 26-600 Radom </w:t>
      </w:r>
      <w:r w:rsidR="00C14309" w:rsidRPr="00681620">
        <w:rPr>
          <w:rFonts w:ascii="Calibri" w:hAnsi="Calibri" w:cs="Calibri"/>
          <w:spacing w:val="20"/>
          <w:sz w:val="22"/>
          <w:szCs w:val="22"/>
        </w:rPr>
        <w:br/>
      </w:r>
      <w:r w:rsidR="00F949A0" w:rsidRPr="00681620">
        <w:rPr>
          <w:rFonts w:ascii="Calibri" w:hAnsi="Calibri" w:cs="Calibri"/>
          <w:spacing w:val="20"/>
          <w:sz w:val="22"/>
          <w:szCs w:val="22"/>
        </w:rPr>
        <w:t xml:space="preserve">w zamkniętych kopertach z dopiskiem </w:t>
      </w:r>
      <w:r w:rsidR="00F949A0" w:rsidRPr="00681620">
        <w:rPr>
          <w:rFonts w:ascii="Calibri" w:hAnsi="Calibri" w:cs="Calibri"/>
          <w:b/>
          <w:spacing w:val="20"/>
          <w:sz w:val="22"/>
          <w:szCs w:val="22"/>
        </w:rPr>
        <w:t>„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>Nieodpłatne przekazanie</w:t>
      </w:r>
      <w:r w:rsidR="008A4330" w:rsidRPr="00681620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F949A0" w:rsidRPr="00681620">
        <w:rPr>
          <w:rFonts w:ascii="Calibri" w:hAnsi="Calibri" w:cs="Calibri"/>
          <w:b/>
          <w:spacing w:val="20"/>
          <w:sz w:val="22"/>
          <w:szCs w:val="22"/>
        </w:rPr>
        <w:t>składnik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>a</w:t>
      </w:r>
      <w:r w:rsidR="00F949A0" w:rsidRPr="00681620">
        <w:rPr>
          <w:rFonts w:ascii="Calibri" w:hAnsi="Calibri" w:cs="Calibri"/>
          <w:b/>
          <w:spacing w:val="20"/>
          <w:sz w:val="22"/>
          <w:szCs w:val="22"/>
        </w:rPr>
        <w:t xml:space="preserve"> majątku ruchomego”</w:t>
      </w:r>
      <w:r w:rsidR="00F949A0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852B8E" w:rsidRPr="00681620">
        <w:rPr>
          <w:rFonts w:ascii="Calibri" w:hAnsi="Calibri" w:cs="Calibri"/>
          <w:spacing w:val="20"/>
          <w:sz w:val="22"/>
          <w:szCs w:val="22"/>
        </w:rPr>
        <w:t xml:space="preserve">lub 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>„</w:t>
      </w:r>
      <w:r w:rsidR="00F42513" w:rsidRPr="00681620">
        <w:rPr>
          <w:rFonts w:ascii="Calibri" w:hAnsi="Calibri" w:cs="Calibri"/>
          <w:b/>
          <w:spacing w:val="20"/>
          <w:sz w:val="22"/>
          <w:szCs w:val="22"/>
        </w:rPr>
        <w:t>Darowizna</w:t>
      </w:r>
      <w:r w:rsidR="00852B8E" w:rsidRPr="00681620">
        <w:rPr>
          <w:rFonts w:ascii="Calibri" w:hAnsi="Calibri" w:cs="Calibri"/>
          <w:b/>
          <w:spacing w:val="20"/>
          <w:sz w:val="22"/>
          <w:szCs w:val="22"/>
        </w:rPr>
        <w:t xml:space="preserve"> składnika majątku ruchomego”</w:t>
      </w:r>
      <w:r w:rsidR="00F42513" w:rsidRPr="00681620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>lub</w:t>
      </w:r>
      <w:r w:rsidR="00F42513" w:rsidRPr="00681620">
        <w:rPr>
          <w:rFonts w:ascii="Calibri" w:hAnsi="Calibri" w:cs="Calibri"/>
          <w:b/>
          <w:spacing w:val="20"/>
          <w:sz w:val="22"/>
          <w:szCs w:val="22"/>
        </w:rPr>
        <w:t xml:space="preserve"> „Sprzedaż składnika majątku ruchomego”</w:t>
      </w:r>
      <w:r w:rsidR="00852B8E" w:rsidRPr="00681620">
        <w:rPr>
          <w:rFonts w:ascii="Calibri" w:hAnsi="Calibri" w:cs="Calibri"/>
          <w:spacing w:val="20"/>
          <w:sz w:val="22"/>
          <w:szCs w:val="22"/>
        </w:rPr>
        <w:t xml:space="preserve"> </w:t>
      </w:r>
    </w:p>
    <w:p w:rsidR="00F42513" w:rsidRPr="00681620" w:rsidRDefault="00D0701F" w:rsidP="00892C35">
      <w:pPr>
        <w:numPr>
          <w:ilvl w:val="0"/>
          <w:numId w:val="12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>Składniki majątku ruchomego można ogląd</w:t>
      </w:r>
      <w:r w:rsidR="00DB33BA" w:rsidRPr="00681620">
        <w:rPr>
          <w:rFonts w:ascii="Calibri" w:hAnsi="Calibri" w:cs="Calibri"/>
          <w:spacing w:val="20"/>
          <w:sz w:val="22"/>
          <w:szCs w:val="22"/>
        </w:rPr>
        <w:t xml:space="preserve">ać w siedzibie Sądu Okręgowego 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w Radomiu przy ul. </w:t>
      </w:r>
      <w:r w:rsidR="00F41631" w:rsidRPr="00681620">
        <w:rPr>
          <w:rFonts w:ascii="Calibri" w:hAnsi="Calibri" w:cs="Calibri"/>
          <w:spacing w:val="20"/>
          <w:sz w:val="22"/>
          <w:szCs w:val="22"/>
        </w:rPr>
        <w:t>Warszawskiej 1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>,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 po 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 xml:space="preserve">telefonicznym </w:t>
      </w:r>
      <w:r w:rsidRPr="00681620">
        <w:rPr>
          <w:rFonts w:ascii="Calibri" w:hAnsi="Calibri" w:cs="Calibri"/>
          <w:spacing w:val="20"/>
          <w:sz w:val="22"/>
          <w:szCs w:val="22"/>
        </w:rPr>
        <w:t xml:space="preserve">uzgodnieniu terminu </w:t>
      </w:r>
      <w:r w:rsidR="00B02547" w:rsidRPr="00681620">
        <w:rPr>
          <w:rFonts w:ascii="Calibri" w:hAnsi="Calibri" w:cs="Calibri"/>
          <w:spacing w:val="20"/>
          <w:sz w:val="22"/>
          <w:szCs w:val="22"/>
        </w:rPr>
        <w:t>- tel. 48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>677 65 57</w:t>
      </w:r>
    </w:p>
    <w:p w:rsidR="00973B50" w:rsidRPr="00681620" w:rsidRDefault="0059453C" w:rsidP="00892C35">
      <w:pPr>
        <w:numPr>
          <w:ilvl w:val="0"/>
          <w:numId w:val="12"/>
        </w:numPr>
        <w:suppressAutoHyphens/>
        <w:spacing w:before="120" w:after="200" w:line="276" w:lineRule="auto"/>
        <w:ind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Osobą upoważnioną </w:t>
      </w:r>
      <w:r w:rsidR="00973B50" w:rsidRPr="00681620">
        <w:rPr>
          <w:rFonts w:ascii="Calibri" w:hAnsi="Calibri" w:cs="Calibri"/>
          <w:spacing w:val="20"/>
          <w:sz w:val="22"/>
          <w:szCs w:val="22"/>
        </w:rPr>
        <w:t xml:space="preserve">do  kontaktu w sprawie zapoznania się ze stanem przedmiotów oraz  kontaktu  w sprawie wniosków/ofert </w:t>
      </w:r>
      <w:r w:rsidRPr="00681620">
        <w:rPr>
          <w:rFonts w:ascii="Calibri" w:hAnsi="Calibri" w:cs="Calibri"/>
          <w:spacing w:val="20"/>
          <w:sz w:val="22"/>
          <w:szCs w:val="22"/>
        </w:rPr>
        <w:t>jest</w:t>
      </w:r>
      <w:r w:rsidR="00973B50" w:rsidRPr="00681620">
        <w:rPr>
          <w:rFonts w:ascii="Calibri" w:hAnsi="Calibri" w:cs="Calibri"/>
          <w:spacing w:val="20"/>
          <w:sz w:val="22"/>
          <w:szCs w:val="22"/>
        </w:rPr>
        <w:t>;</w:t>
      </w:r>
    </w:p>
    <w:p w:rsidR="00973B50" w:rsidRPr="00681620" w:rsidRDefault="00973B50" w:rsidP="00892C35">
      <w:pPr>
        <w:suppressAutoHyphens/>
        <w:spacing w:before="120" w:after="200" w:line="276" w:lineRule="auto"/>
        <w:ind w:left="720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  <w:r w:rsidRPr="00681620">
        <w:rPr>
          <w:rFonts w:ascii="Calibri" w:hAnsi="Calibri" w:cs="Calibri"/>
          <w:spacing w:val="20"/>
          <w:sz w:val="22"/>
          <w:szCs w:val="22"/>
        </w:rPr>
        <w:t xml:space="preserve"> Pani Edyta Wójcik – </w:t>
      </w:r>
      <w:r w:rsidR="00D83F87" w:rsidRPr="00681620">
        <w:rPr>
          <w:rFonts w:ascii="Calibri" w:hAnsi="Calibri" w:cs="Calibri"/>
          <w:spacing w:val="20"/>
          <w:sz w:val="22"/>
          <w:szCs w:val="22"/>
        </w:rPr>
        <w:t>spec.</w:t>
      </w:r>
      <w:r w:rsidR="00F42513" w:rsidRPr="00681620">
        <w:rPr>
          <w:rFonts w:ascii="Calibri" w:hAnsi="Calibri" w:cs="Calibri"/>
          <w:spacing w:val="20"/>
          <w:sz w:val="22"/>
          <w:szCs w:val="22"/>
        </w:rPr>
        <w:t xml:space="preserve"> ds. gospodarczych</w:t>
      </w:r>
      <w:r w:rsidR="00B02547" w:rsidRPr="00681620">
        <w:rPr>
          <w:rFonts w:ascii="Calibri" w:hAnsi="Calibri" w:cs="Calibri"/>
          <w:spacing w:val="20"/>
          <w:sz w:val="22"/>
          <w:szCs w:val="22"/>
        </w:rPr>
        <w:t>- tel. 48</w:t>
      </w:r>
      <w:r w:rsidRPr="00681620">
        <w:rPr>
          <w:rFonts w:ascii="Calibri" w:hAnsi="Calibri" w:cs="Calibri"/>
          <w:spacing w:val="20"/>
          <w:sz w:val="22"/>
          <w:szCs w:val="22"/>
        </w:rPr>
        <w:t>677 65 57</w:t>
      </w:r>
    </w:p>
    <w:p w:rsidR="00F41631" w:rsidRPr="00681620" w:rsidRDefault="00F41631" w:rsidP="00892C35">
      <w:pPr>
        <w:suppressAutoHyphens/>
        <w:spacing w:before="120" w:after="200" w:line="276" w:lineRule="auto"/>
        <w:ind w:left="720" w:firstLine="709"/>
        <w:jc w:val="both"/>
        <w:outlineLvl w:val="0"/>
        <w:rPr>
          <w:rFonts w:ascii="Calibri" w:hAnsi="Calibri" w:cs="Calibri"/>
          <w:spacing w:val="20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973B50" w:rsidRPr="00681620" w:rsidRDefault="00973B50" w:rsidP="00555FF0">
      <w:pPr>
        <w:suppressAutoHyphens/>
        <w:spacing w:before="120" w:after="200" w:line="360" w:lineRule="auto"/>
        <w:ind w:left="1080"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p w:rsidR="008A4330" w:rsidRPr="00681620" w:rsidRDefault="008A4330" w:rsidP="00555FF0">
      <w:pPr>
        <w:suppressAutoHyphens/>
        <w:spacing w:before="120" w:after="200" w:line="360" w:lineRule="auto"/>
        <w:ind w:firstLine="709"/>
        <w:jc w:val="both"/>
        <w:outlineLvl w:val="0"/>
        <w:rPr>
          <w:rFonts w:ascii="Calibri" w:hAnsi="Calibri" w:cs="Calibri"/>
          <w:sz w:val="22"/>
          <w:szCs w:val="22"/>
        </w:rPr>
      </w:pPr>
    </w:p>
    <w:sectPr w:rsidR="008A4330" w:rsidRPr="00681620" w:rsidSect="00E9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35" w:rsidRDefault="008B4635" w:rsidP="0010034A">
      <w:r>
        <w:separator/>
      </w:r>
    </w:p>
  </w:endnote>
  <w:endnote w:type="continuationSeparator" w:id="0">
    <w:p w:rsidR="008B4635" w:rsidRDefault="008B4635" w:rsidP="001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3A" w:rsidRDefault="00490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4A" w:rsidRPr="0049083A" w:rsidRDefault="0010034A" w:rsidP="00490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3A" w:rsidRDefault="00490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35" w:rsidRDefault="008B4635" w:rsidP="0010034A">
      <w:r>
        <w:separator/>
      </w:r>
    </w:p>
  </w:footnote>
  <w:footnote w:type="continuationSeparator" w:id="0">
    <w:p w:rsidR="008B4635" w:rsidRDefault="008B4635" w:rsidP="0010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3A" w:rsidRDefault="00490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B02" w:rsidRPr="0049083A" w:rsidRDefault="00606B02" w:rsidP="004908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3A" w:rsidRDefault="00490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DB8"/>
    <w:multiLevelType w:val="hybridMultilevel"/>
    <w:tmpl w:val="D48463C8"/>
    <w:lvl w:ilvl="0" w:tplc="4AAABD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AF07B4"/>
    <w:multiLevelType w:val="hybridMultilevel"/>
    <w:tmpl w:val="94920E54"/>
    <w:lvl w:ilvl="0" w:tplc="ADA4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767DDF"/>
    <w:multiLevelType w:val="hybridMultilevel"/>
    <w:tmpl w:val="A05EB412"/>
    <w:lvl w:ilvl="0" w:tplc="33A25C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9E4DD8"/>
    <w:multiLevelType w:val="hybridMultilevel"/>
    <w:tmpl w:val="1D444358"/>
    <w:lvl w:ilvl="0" w:tplc="FA62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22630"/>
    <w:multiLevelType w:val="hybridMultilevel"/>
    <w:tmpl w:val="E41A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5AE2"/>
    <w:multiLevelType w:val="hybridMultilevel"/>
    <w:tmpl w:val="D1CABF94"/>
    <w:lvl w:ilvl="0" w:tplc="20B4F6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DD912E8"/>
    <w:multiLevelType w:val="hybridMultilevel"/>
    <w:tmpl w:val="3D30BC42"/>
    <w:lvl w:ilvl="0" w:tplc="E37EE7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43F078C"/>
    <w:multiLevelType w:val="multilevel"/>
    <w:tmpl w:val="98243CA6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67572B4"/>
    <w:multiLevelType w:val="hybridMultilevel"/>
    <w:tmpl w:val="8EDAC1FA"/>
    <w:lvl w:ilvl="0" w:tplc="B9465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A4ECE"/>
    <w:multiLevelType w:val="hybridMultilevel"/>
    <w:tmpl w:val="BED8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F"/>
    <w:rsid w:val="0003574D"/>
    <w:rsid w:val="000920D7"/>
    <w:rsid w:val="000A0D9C"/>
    <w:rsid w:val="000C0B6B"/>
    <w:rsid w:val="000D1EAC"/>
    <w:rsid w:val="0010034A"/>
    <w:rsid w:val="0014056D"/>
    <w:rsid w:val="0015245A"/>
    <w:rsid w:val="001555F5"/>
    <w:rsid w:val="001630E0"/>
    <w:rsid w:val="001B0998"/>
    <w:rsid w:val="001E2B8C"/>
    <w:rsid w:val="00217D15"/>
    <w:rsid w:val="0022105D"/>
    <w:rsid w:val="002A6204"/>
    <w:rsid w:val="003441F6"/>
    <w:rsid w:val="00373FF3"/>
    <w:rsid w:val="0037464A"/>
    <w:rsid w:val="003D5D92"/>
    <w:rsid w:val="003D6AAC"/>
    <w:rsid w:val="003E011E"/>
    <w:rsid w:val="00417BEC"/>
    <w:rsid w:val="004245E6"/>
    <w:rsid w:val="0044161E"/>
    <w:rsid w:val="00481567"/>
    <w:rsid w:val="004842DE"/>
    <w:rsid w:val="004902CF"/>
    <w:rsid w:val="0049083A"/>
    <w:rsid w:val="004A3758"/>
    <w:rsid w:val="00524666"/>
    <w:rsid w:val="005469B6"/>
    <w:rsid w:val="00555FF0"/>
    <w:rsid w:val="00580D29"/>
    <w:rsid w:val="00582E37"/>
    <w:rsid w:val="0059453C"/>
    <w:rsid w:val="005A3C8F"/>
    <w:rsid w:val="005A58A6"/>
    <w:rsid w:val="005C0370"/>
    <w:rsid w:val="005D0636"/>
    <w:rsid w:val="005D3A61"/>
    <w:rsid w:val="00606B02"/>
    <w:rsid w:val="006270E0"/>
    <w:rsid w:val="006427E2"/>
    <w:rsid w:val="00643F85"/>
    <w:rsid w:val="00645386"/>
    <w:rsid w:val="00673C68"/>
    <w:rsid w:val="006774DC"/>
    <w:rsid w:val="00681620"/>
    <w:rsid w:val="00683B33"/>
    <w:rsid w:val="006840DF"/>
    <w:rsid w:val="006C597E"/>
    <w:rsid w:val="00794A3D"/>
    <w:rsid w:val="00796BB9"/>
    <w:rsid w:val="00814331"/>
    <w:rsid w:val="00825314"/>
    <w:rsid w:val="00850D3C"/>
    <w:rsid w:val="00852B8E"/>
    <w:rsid w:val="00870394"/>
    <w:rsid w:val="00892C35"/>
    <w:rsid w:val="008A4330"/>
    <w:rsid w:val="008B4635"/>
    <w:rsid w:val="008F33E6"/>
    <w:rsid w:val="00924D72"/>
    <w:rsid w:val="009256B0"/>
    <w:rsid w:val="009459E2"/>
    <w:rsid w:val="00973B50"/>
    <w:rsid w:val="009B7972"/>
    <w:rsid w:val="009D09B2"/>
    <w:rsid w:val="009E321E"/>
    <w:rsid w:val="00A15ED8"/>
    <w:rsid w:val="00A8306F"/>
    <w:rsid w:val="00A926E2"/>
    <w:rsid w:val="00AA57AA"/>
    <w:rsid w:val="00AB2B9C"/>
    <w:rsid w:val="00B02547"/>
    <w:rsid w:val="00B26122"/>
    <w:rsid w:val="00B45748"/>
    <w:rsid w:val="00B67671"/>
    <w:rsid w:val="00BC030C"/>
    <w:rsid w:val="00BC3983"/>
    <w:rsid w:val="00C0673A"/>
    <w:rsid w:val="00C14309"/>
    <w:rsid w:val="00C56B2D"/>
    <w:rsid w:val="00C64692"/>
    <w:rsid w:val="00CB4105"/>
    <w:rsid w:val="00CB565D"/>
    <w:rsid w:val="00CD7E4C"/>
    <w:rsid w:val="00CE0994"/>
    <w:rsid w:val="00CE58F9"/>
    <w:rsid w:val="00D0701F"/>
    <w:rsid w:val="00D1168A"/>
    <w:rsid w:val="00D15F58"/>
    <w:rsid w:val="00D757DF"/>
    <w:rsid w:val="00D83F87"/>
    <w:rsid w:val="00DB33BA"/>
    <w:rsid w:val="00DC7AEC"/>
    <w:rsid w:val="00DE4AA4"/>
    <w:rsid w:val="00DF33EE"/>
    <w:rsid w:val="00E17933"/>
    <w:rsid w:val="00E66956"/>
    <w:rsid w:val="00E84734"/>
    <w:rsid w:val="00E90878"/>
    <w:rsid w:val="00EA6AA3"/>
    <w:rsid w:val="00EB7F0E"/>
    <w:rsid w:val="00F04BEF"/>
    <w:rsid w:val="00F41631"/>
    <w:rsid w:val="00F42513"/>
    <w:rsid w:val="00F737BB"/>
    <w:rsid w:val="00F93291"/>
    <w:rsid w:val="00F949A0"/>
    <w:rsid w:val="00F97203"/>
    <w:rsid w:val="00FA2A03"/>
    <w:rsid w:val="00FC4B44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55F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E011E"/>
    <w:rPr>
      <w:rFonts w:ascii="Tahoma" w:hAnsi="Tahoma" w:cs="Tahoma"/>
      <w:sz w:val="16"/>
      <w:szCs w:val="16"/>
    </w:rPr>
  </w:style>
  <w:style w:type="character" w:styleId="Hipercze">
    <w:name w:val="Hyperlink"/>
    <w:rsid w:val="006840DF"/>
    <w:rPr>
      <w:color w:val="0000FF"/>
      <w:u w:val="single"/>
    </w:rPr>
  </w:style>
  <w:style w:type="paragraph" w:styleId="Nagwek">
    <w:name w:val="header"/>
    <w:basedOn w:val="Normalny"/>
    <w:link w:val="NagwekZnak"/>
    <w:rsid w:val="0010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03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003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034A"/>
    <w:rPr>
      <w:sz w:val="24"/>
      <w:szCs w:val="24"/>
    </w:rPr>
  </w:style>
  <w:style w:type="character" w:customStyle="1" w:styleId="Nagwek1Znak">
    <w:name w:val="Nagłówek 1 Znak"/>
    <w:link w:val="Nagwek1"/>
    <w:rsid w:val="00555F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55F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55FF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9B01-B02A-44D5-90BA-DB5A8CDA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2021-09-24T11:39:00Z</dcterms:created>
  <dcterms:modified xsi:type="dcterms:W3CDTF">2021-09-24T11:39:00Z</dcterms:modified>
</cp:coreProperties>
</file>